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FB" w:rsidRPr="00B30306" w:rsidRDefault="00594A3C" w:rsidP="001C1DFB">
      <w:pPr>
        <w:shd w:val="clear" w:color="auto" w:fill="FDE9D9" w:themeFill="accent6" w:themeFillTint="33"/>
        <w:rPr>
          <w:rFonts w:cs="Arial"/>
          <w:i/>
        </w:rPr>
      </w:pPr>
      <w:r>
        <w:rPr>
          <w:rFonts w:cs="Arial"/>
          <w:i/>
        </w:rPr>
        <w:t>Sie erhalten</w:t>
      </w:r>
      <w:r w:rsidR="003B2E0D" w:rsidRPr="00B30306">
        <w:rPr>
          <w:rFonts w:cs="Arial"/>
          <w:i/>
        </w:rPr>
        <w:t xml:space="preserve"> dieses Rundschreiben zur Situation der Homöopathie</w:t>
      </w:r>
      <w:r w:rsidR="001C1DFB" w:rsidRPr="00B30306">
        <w:rPr>
          <w:rFonts w:cs="Arial"/>
          <w:i/>
        </w:rPr>
        <w:t xml:space="preserve">, weil Sie sich jetzt oder in den letzten Jahren </w:t>
      </w:r>
      <w:r>
        <w:rPr>
          <w:rFonts w:cs="Arial"/>
          <w:i/>
        </w:rPr>
        <w:t xml:space="preserve">bei mir </w:t>
      </w:r>
      <w:r w:rsidR="001C1DFB" w:rsidRPr="00B30306">
        <w:rPr>
          <w:rFonts w:cs="Arial"/>
          <w:i/>
        </w:rPr>
        <w:t>in homöopathischer Behandlung befunden haben, oder weil Sie sich sonst an der Homöopathie interessiert gezeigt haben.</w:t>
      </w:r>
      <w:r w:rsidR="003B2E0D" w:rsidRPr="00B30306">
        <w:rPr>
          <w:rFonts w:cs="Arial"/>
          <w:i/>
        </w:rPr>
        <w:t xml:space="preserve">           </w:t>
      </w:r>
      <w:r w:rsidR="001C1DFB" w:rsidRPr="00B30306">
        <w:rPr>
          <w:rFonts w:cs="Arial"/>
          <w:i/>
        </w:rPr>
        <w:t>(Zum Datenschutz</w:t>
      </w:r>
      <w:r w:rsidR="003B2E0D" w:rsidRPr="00B30306">
        <w:rPr>
          <w:rFonts w:cs="Arial"/>
          <w:i/>
        </w:rPr>
        <w:t xml:space="preserve"> und Abmelden</w:t>
      </w:r>
      <w:r w:rsidR="001C1DFB" w:rsidRPr="00B30306">
        <w:rPr>
          <w:rFonts w:cs="Arial"/>
          <w:i/>
        </w:rPr>
        <w:t xml:space="preserve"> siehe ganz unten).</w:t>
      </w:r>
    </w:p>
    <w:p w:rsidR="001C1DFB" w:rsidRPr="00B30306" w:rsidRDefault="001C1DFB" w:rsidP="001C1DFB">
      <w:pPr>
        <w:rPr>
          <w:rFonts w:cs="Arial"/>
        </w:rPr>
      </w:pPr>
    </w:p>
    <w:p w:rsidR="001C1DFB" w:rsidRPr="00B30306" w:rsidRDefault="001C1DFB" w:rsidP="001C1DFB">
      <w:pPr>
        <w:rPr>
          <w:rFonts w:cs="Arial"/>
        </w:rPr>
      </w:pPr>
    </w:p>
    <w:p w:rsidR="00121B9C" w:rsidRPr="00B30306" w:rsidRDefault="00BF79A4" w:rsidP="004A0FE4">
      <w:pPr>
        <w:ind w:firstLine="709"/>
        <w:rPr>
          <w:rFonts w:cs="Arial"/>
          <w:b/>
        </w:rPr>
      </w:pPr>
      <w:r w:rsidRPr="00B30306">
        <w:rPr>
          <w:rFonts w:cs="Arial"/>
          <w:b/>
        </w:rPr>
        <w:t xml:space="preserve">Ihre </w:t>
      </w:r>
      <w:r w:rsidR="00121B9C" w:rsidRPr="00B30306">
        <w:rPr>
          <w:rFonts w:cs="Arial"/>
          <w:b/>
        </w:rPr>
        <w:t xml:space="preserve">Therapiefreiheit und alternative Heilmethoden </w:t>
      </w:r>
      <w:r w:rsidRPr="00B30306">
        <w:rPr>
          <w:rFonts w:cs="Arial"/>
          <w:b/>
        </w:rPr>
        <w:t>sind in Gefahr!</w:t>
      </w:r>
    </w:p>
    <w:p w:rsidR="00557A9E" w:rsidRPr="00B30306" w:rsidRDefault="00557A9E" w:rsidP="00557A9E">
      <w:pPr>
        <w:rPr>
          <w:rFonts w:cs="Arial"/>
        </w:rPr>
      </w:pPr>
    </w:p>
    <w:p w:rsidR="00557A9E" w:rsidRPr="00B30306" w:rsidRDefault="00557A9E" w:rsidP="00557A9E">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rPr>
          <w:rFonts w:cs="Arial"/>
          <w:b/>
        </w:rPr>
      </w:pPr>
      <w:r w:rsidRPr="00B30306">
        <w:rPr>
          <w:rFonts w:cs="Arial"/>
          <w:b/>
          <w:u w:val="single"/>
        </w:rPr>
        <w:t>kurze Zusammenfassung</w:t>
      </w:r>
      <w:r w:rsidRPr="00B30306">
        <w:rPr>
          <w:rFonts w:cs="Arial"/>
          <w:b/>
        </w:rPr>
        <w:t xml:space="preserve">: </w:t>
      </w:r>
    </w:p>
    <w:p w:rsidR="00557A9E" w:rsidRDefault="00557A9E" w:rsidP="00557A9E">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rPr>
          <w:rFonts w:cs="Arial"/>
          <w:b/>
        </w:rPr>
      </w:pPr>
    </w:p>
    <w:p w:rsidR="00557A9E" w:rsidRPr="00B30306" w:rsidRDefault="00557A9E" w:rsidP="00557A9E">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rPr>
          <w:rFonts w:cs="Arial"/>
          <w:b/>
        </w:rPr>
      </w:pPr>
      <w:r>
        <w:rPr>
          <w:rFonts w:cs="Arial"/>
          <w:b/>
        </w:rPr>
        <w:t>Aufgrund von massivem Druck</w:t>
      </w:r>
      <w:r w:rsidRPr="00B30306">
        <w:rPr>
          <w:rFonts w:cs="Arial"/>
          <w:b/>
        </w:rPr>
        <w:t xml:space="preserve"> seitens einer Lobby auf Medien und Politik </w:t>
      </w:r>
      <w:r w:rsidR="00F00526">
        <w:rPr>
          <w:rFonts w:cs="Arial"/>
          <w:b/>
        </w:rPr>
        <w:t>sind</w:t>
      </w:r>
      <w:r w:rsidRPr="00B30306">
        <w:rPr>
          <w:rFonts w:cs="Arial"/>
          <w:b/>
        </w:rPr>
        <w:t xml:space="preserve"> die Weiterexistenz der Homöopathie und anderer Heilverfahren </w:t>
      </w:r>
      <w:r>
        <w:rPr>
          <w:rFonts w:cs="Arial"/>
          <w:b/>
        </w:rPr>
        <w:t xml:space="preserve">und damit Ihre Selbstbestimmung in der Therapiewahl </w:t>
      </w:r>
      <w:r w:rsidRPr="00B30306">
        <w:rPr>
          <w:rFonts w:cs="Arial"/>
          <w:b/>
        </w:rPr>
        <w:t>direkt gefährdet.</w:t>
      </w:r>
    </w:p>
    <w:p w:rsidR="00557A9E" w:rsidRPr="00B30306" w:rsidRDefault="00557A9E" w:rsidP="00557A9E">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rPr>
          <w:rFonts w:cs="Arial"/>
        </w:rPr>
      </w:pPr>
      <w:r w:rsidRPr="00B30306">
        <w:rPr>
          <w:rFonts w:cs="Arial"/>
          <w:b/>
        </w:rPr>
        <w:t>Nur das gemeinsame Engagement von Behandlern und Patienten kann eine Wende in diese Entwicklung bringen</w:t>
      </w:r>
      <w:r w:rsidRPr="00B30306">
        <w:rPr>
          <w:rFonts w:cs="Arial"/>
        </w:rPr>
        <w:t>.</w:t>
      </w:r>
    </w:p>
    <w:p w:rsidR="00557A9E" w:rsidRPr="00B30306" w:rsidRDefault="00557A9E" w:rsidP="00557A9E">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rPr>
          <w:rFonts w:cs="Arial"/>
        </w:rPr>
      </w:pPr>
      <w:r>
        <w:rPr>
          <w:rFonts w:cs="Arial"/>
        </w:rPr>
        <w:tab/>
      </w:r>
      <w:r>
        <w:rPr>
          <w:rFonts w:cs="Arial"/>
        </w:rPr>
        <w:tab/>
      </w:r>
      <w:r>
        <w:rPr>
          <w:rFonts w:cs="Arial"/>
        </w:rPr>
        <w:tab/>
      </w:r>
    </w:p>
    <w:p w:rsidR="00B01C7F" w:rsidRPr="00B30306" w:rsidRDefault="00B01C7F" w:rsidP="00121B9C">
      <w:pPr>
        <w:rPr>
          <w:rFonts w:cs="Arial"/>
        </w:rPr>
      </w:pPr>
    </w:p>
    <w:p w:rsidR="00B01C7F" w:rsidRPr="00B30306" w:rsidRDefault="00B01C7F" w:rsidP="00121B9C">
      <w:pPr>
        <w:rPr>
          <w:rFonts w:cs="Arial"/>
        </w:rPr>
      </w:pPr>
    </w:p>
    <w:p w:rsidR="00540C8D" w:rsidRPr="00B30306" w:rsidRDefault="00540C8D" w:rsidP="00540C8D">
      <w:pPr>
        <w:rPr>
          <w:rFonts w:cs="Arial"/>
        </w:rPr>
      </w:pPr>
      <w:r w:rsidRPr="00B30306">
        <w:rPr>
          <w:rFonts w:cs="Arial"/>
        </w:rPr>
        <w:t>Liebe Homöopathie-Interessierte, liebe Patientinnen und Patienten,</w:t>
      </w:r>
    </w:p>
    <w:p w:rsidR="00540C8D" w:rsidRPr="00B30306" w:rsidRDefault="00540C8D" w:rsidP="00540C8D">
      <w:pPr>
        <w:rPr>
          <w:rFonts w:cs="Arial"/>
        </w:rPr>
      </w:pPr>
    </w:p>
    <w:p w:rsidR="002218E1" w:rsidRDefault="00955A8A" w:rsidP="00956DB5">
      <w:pPr>
        <w:rPr>
          <w:rFonts w:cs="Arial"/>
        </w:rPr>
      </w:pPr>
      <w:r>
        <w:rPr>
          <w:rFonts w:cs="Arial"/>
        </w:rPr>
        <w:t xml:space="preserve">Sie haben </w:t>
      </w:r>
      <w:r w:rsidR="00744D5B">
        <w:rPr>
          <w:rFonts w:cs="Arial"/>
        </w:rPr>
        <w:t>in letzter Zeit erleben können, dass eine homöopathische oder andere alternative Heilmethode Ihnen gut getan und weitergeholfen hat</w:t>
      </w:r>
      <w:r w:rsidR="002218E1" w:rsidRPr="00B30306">
        <w:rPr>
          <w:rFonts w:cs="Arial"/>
        </w:rPr>
        <w:t>.</w:t>
      </w:r>
      <w:r w:rsidR="00744D5B">
        <w:rPr>
          <w:rFonts w:cs="Arial"/>
        </w:rPr>
        <w:t xml:space="preserve"> Und Sie betrachten diese </w:t>
      </w:r>
      <w:r w:rsidR="00744D5B" w:rsidRPr="00744D5B">
        <w:rPr>
          <w:rFonts w:cs="Arial"/>
        </w:rPr>
        <w:t>Möglichkeit</w:t>
      </w:r>
      <w:r w:rsidR="00744D5B">
        <w:rPr>
          <w:rFonts w:cs="Arial"/>
        </w:rPr>
        <w:t xml:space="preserve">, eine sanfte und nachhaltige Form der </w:t>
      </w:r>
      <w:r w:rsidR="00744D5B" w:rsidRPr="00744D5B">
        <w:rPr>
          <w:rFonts w:cs="Arial"/>
        </w:rPr>
        <w:t>Medizin</w:t>
      </w:r>
      <w:r w:rsidR="00744D5B">
        <w:rPr>
          <w:rFonts w:cs="Arial"/>
        </w:rPr>
        <w:t xml:space="preserve"> in Anspruch nehmen zu können</w:t>
      </w:r>
      <w:r w:rsidR="00CE3042">
        <w:rPr>
          <w:rFonts w:cs="Arial"/>
        </w:rPr>
        <w:t>,</w:t>
      </w:r>
      <w:r w:rsidR="00744D5B">
        <w:rPr>
          <w:rFonts w:cs="Arial"/>
        </w:rPr>
        <w:t xml:space="preserve"> vermutlich als eine Selbstverständlichkeit.</w:t>
      </w:r>
    </w:p>
    <w:p w:rsidR="00594A3C" w:rsidRPr="00B30306" w:rsidRDefault="00594A3C" w:rsidP="00956DB5">
      <w:pPr>
        <w:rPr>
          <w:rFonts w:cs="Arial"/>
        </w:rPr>
      </w:pPr>
    </w:p>
    <w:p w:rsidR="001C1DFB" w:rsidRPr="00B30306" w:rsidRDefault="002218E1" w:rsidP="00956DB5">
      <w:pPr>
        <w:rPr>
          <w:rFonts w:cs="Arial"/>
        </w:rPr>
      </w:pPr>
      <w:r w:rsidRPr="00B30306">
        <w:rPr>
          <w:rFonts w:cs="Arial"/>
        </w:rPr>
        <w:t xml:space="preserve">Was Sie möglicherweise nicht wissen, was Sie als BürgerInnen und PatientInnen aber unbedingt angeht, ist, </w:t>
      </w:r>
      <w:r w:rsidR="009B0C69">
        <w:rPr>
          <w:rFonts w:cs="Arial"/>
        </w:rPr>
        <w:t>dass</w:t>
      </w:r>
      <w:r w:rsidRPr="00B30306">
        <w:rPr>
          <w:rFonts w:cs="Arial"/>
        </w:rPr>
        <w:t xml:space="preserve"> seit einigen Jahren eine groß angelegte und geplante </w:t>
      </w:r>
      <w:r w:rsidRPr="00594A3C">
        <w:rPr>
          <w:rFonts w:cs="Arial"/>
          <w:b/>
        </w:rPr>
        <w:t xml:space="preserve">Kampagne gegen die </w:t>
      </w:r>
      <w:r w:rsidR="00955A8A" w:rsidRPr="00594A3C">
        <w:rPr>
          <w:rFonts w:cs="Arial"/>
          <w:b/>
        </w:rPr>
        <w:t>Homöopathie</w:t>
      </w:r>
      <w:r w:rsidRPr="00B30306">
        <w:rPr>
          <w:rFonts w:cs="Arial"/>
        </w:rPr>
        <w:t xml:space="preserve"> und </w:t>
      </w:r>
      <w:r w:rsidR="002469D1">
        <w:rPr>
          <w:rFonts w:cs="Arial"/>
        </w:rPr>
        <w:t xml:space="preserve">die </w:t>
      </w:r>
      <w:r w:rsidRPr="00B30306">
        <w:rPr>
          <w:rFonts w:cs="Arial"/>
        </w:rPr>
        <w:t xml:space="preserve">alternative Medizin </w:t>
      </w:r>
      <w:r w:rsidR="001C1DFB" w:rsidRPr="00B30306">
        <w:rPr>
          <w:rFonts w:cs="Arial"/>
        </w:rPr>
        <w:t>läuft</w:t>
      </w:r>
      <w:r w:rsidRPr="00B30306">
        <w:rPr>
          <w:rFonts w:cs="Arial"/>
        </w:rPr>
        <w:t xml:space="preserve">. (Informationen dazu finden Sie u.a. </w:t>
      </w:r>
      <w:hyperlink r:id="rId5" w:history="1">
        <w:r w:rsidRPr="00B30306">
          <w:rPr>
            <w:rStyle w:val="Hyperlink"/>
            <w:rFonts w:cs="Arial"/>
          </w:rPr>
          <w:t>hier</w:t>
        </w:r>
      </w:hyperlink>
      <w:r w:rsidRPr="00B30306">
        <w:rPr>
          <w:rFonts w:cs="Arial"/>
        </w:rPr>
        <w:t xml:space="preserve">.) </w:t>
      </w:r>
    </w:p>
    <w:p w:rsidR="002218E1" w:rsidRPr="00B30306" w:rsidRDefault="002218E1" w:rsidP="00956DB5">
      <w:pPr>
        <w:rPr>
          <w:rFonts w:cs="Arial"/>
        </w:rPr>
      </w:pPr>
      <w:r w:rsidRPr="00B30306">
        <w:rPr>
          <w:rFonts w:cs="Arial"/>
        </w:rPr>
        <w:t xml:space="preserve">Diese Kampagne ist mehr als das übliche Medienspektakel. Sie ist ernst gemeint und für die </w:t>
      </w:r>
      <w:r w:rsidRPr="00B30306">
        <w:rPr>
          <w:rFonts w:cs="Arial"/>
          <w:b/>
        </w:rPr>
        <w:t>Therapiefreiheit und die Bürgerrechte</w:t>
      </w:r>
      <w:r w:rsidRPr="00B30306">
        <w:rPr>
          <w:rFonts w:cs="Arial"/>
        </w:rPr>
        <w:t xml:space="preserve"> in unserem Land </w:t>
      </w:r>
      <w:r w:rsidRPr="00B30306">
        <w:rPr>
          <w:rFonts w:cs="Arial"/>
          <w:b/>
        </w:rPr>
        <w:t>bedrohlich</w:t>
      </w:r>
      <w:r w:rsidRPr="00B30306">
        <w:rPr>
          <w:rFonts w:cs="Arial"/>
        </w:rPr>
        <w:t>.</w:t>
      </w:r>
    </w:p>
    <w:p w:rsidR="002218E1" w:rsidRPr="00B30306" w:rsidRDefault="002218E1" w:rsidP="00956DB5">
      <w:pPr>
        <w:rPr>
          <w:rFonts w:cs="Arial"/>
        </w:rPr>
      </w:pPr>
    </w:p>
    <w:p w:rsidR="00955A8A" w:rsidRDefault="005A4736" w:rsidP="005A4736">
      <w:pPr>
        <w:rPr>
          <w:rFonts w:cs="Arial"/>
          <w:b/>
        </w:rPr>
      </w:pPr>
      <w:r w:rsidRPr="00B30306">
        <w:rPr>
          <w:rFonts w:cs="Arial"/>
          <w:b/>
        </w:rPr>
        <w:t xml:space="preserve">Wie wichtig </w:t>
      </w:r>
      <w:r w:rsidR="00F00526">
        <w:rPr>
          <w:rFonts w:cs="Arial"/>
          <w:b/>
        </w:rPr>
        <w:t>sind</w:t>
      </w:r>
      <w:r w:rsidRPr="00B30306">
        <w:rPr>
          <w:rFonts w:cs="Arial"/>
          <w:b/>
        </w:rPr>
        <w:t xml:space="preserve"> Ihnen</w:t>
      </w:r>
      <w:r w:rsidR="00955A8A">
        <w:rPr>
          <w:rFonts w:cs="Arial"/>
          <w:b/>
        </w:rPr>
        <w:t xml:space="preserve"> eine freie und selbstbestimmte </w:t>
      </w:r>
      <w:r w:rsidR="00955A8A" w:rsidRPr="00955A8A">
        <w:rPr>
          <w:rFonts w:cs="Arial"/>
          <w:b/>
        </w:rPr>
        <w:t>Entscheidung</w:t>
      </w:r>
      <w:r w:rsidR="00955A8A">
        <w:rPr>
          <w:rFonts w:cs="Arial"/>
          <w:b/>
        </w:rPr>
        <w:t xml:space="preserve"> </w:t>
      </w:r>
      <w:r w:rsidR="00955A8A" w:rsidRPr="00B30306">
        <w:rPr>
          <w:rFonts w:cs="Arial"/>
          <w:b/>
        </w:rPr>
        <w:t>in Bezug auf Ihre Gesundheit</w:t>
      </w:r>
      <w:r w:rsidR="00955A8A">
        <w:rPr>
          <w:rFonts w:cs="Arial"/>
          <w:b/>
        </w:rPr>
        <w:t xml:space="preserve"> und der Erhalt alternativer Behandlungsmöglichkeiten?</w:t>
      </w:r>
    </w:p>
    <w:p w:rsidR="005A4736" w:rsidRPr="00B30306" w:rsidRDefault="005A4736" w:rsidP="005A4736">
      <w:pPr>
        <w:rPr>
          <w:rFonts w:cs="Arial"/>
          <w:b/>
        </w:rPr>
      </w:pPr>
    </w:p>
    <w:p w:rsidR="00744D5B" w:rsidRDefault="001B31FD" w:rsidP="005A4736">
      <w:pPr>
        <w:rPr>
          <w:rFonts w:cs="Arial"/>
        </w:rPr>
      </w:pPr>
      <w:r w:rsidRPr="00B30306">
        <w:rPr>
          <w:rFonts w:cs="Arial"/>
        </w:rPr>
        <w:t xml:space="preserve">Unter den alternativen Verfahren ist die </w:t>
      </w:r>
      <w:r w:rsidRPr="00557A9E">
        <w:rPr>
          <w:rFonts w:cs="Arial"/>
          <w:b/>
        </w:rPr>
        <w:t>Homöopathie</w:t>
      </w:r>
      <w:r w:rsidRPr="00B30306">
        <w:rPr>
          <w:rFonts w:cs="Arial"/>
        </w:rPr>
        <w:t xml:space="preserve"> das durch </w:t>
      </w:r>
      <w:r w:rsidR="001C1DFB" w:rsidRPr="00B30306">
        <w:rPr>
          <w:rFonts w:cs="Arial"/>
        </w:rPr>
        <w:t>Wirksamkeits-</w:t>
      </w:r>
      <w:r w:rsidRPr="00B30306">
        <w:rPr>
          <w:rFonts w:cs="Arial"/>
        </w:rPr>
        <w:t>Studien am besten belegte und auch das am weitesten verbreitete. Dennoch ist sie</w:t>
      </w:r>
      <w:r w:rsidR="00540C8D" w:rsidRPr="00B30306">
        <w:rPr>
          <w:rFonts w:cs="Arial"/>
        </w:rPr>
        <w:t xml:space="preserve"> mit ihren hochverdünnten </w:t>
      </w:r>
      <w:r w:rsidR="00955A8A">
        <w:rPr>
          <w:rFonts w:cs="Arial"/>
        </w:rPr>
        <w:t>Arznei</w:t>
      </w:r>
      <w:r w:rsidR="00540C8D" w:rsidRPr="00B30306">
        <w:rPr>
          <w:rFonts w:cs="Arial"/>
        </w:rPr>
        <w:t>mitteln, deren Wirkung</w:t>
      </w:r>
      <w:r w:rsidR="00744D5B">
        <w:rPr>
          <w:rFonts w:cs="Arial"/>
        </w:rPr>
        <w:t>sweise</w:t>
      </w:r>
      <w:r w:rsidR="00540C8D" w:rsidRPr="00B30306">
        <w:rPr>
          <w:rFonts w:cs="Arial"/>
        </w:rPr>
        <w:t xml:space="preserve"> dem </w:t>
      </w:r>
      <w:r w:rsidR="00744D5B">
        <w:rPr>
          <w:rFonts w:cs="Arial"/>
        </w:rPr>
        <w:t xml:space="preserve">etablierten Wissenschaftsverständnis </w:t>
      </w:r>
      <w:r w:rsidR="00540C8D" w:rsidRPr="00B30306">
        <w:rPr>
          <w:rFonts w:cs="Arial"/>
        </w:rPr>
        <w:t xml:space="preserve">zu widersprechen scheint, </w:t>
      </w:r>
      <w:r w:rsidR="00557A9E">
        <w:rPr>
          <w:rFonts w:cs="Arial"/>
        </w:rPr>
        <w:t>am leichtesten</w:t>
      </w:r>
      <w:r w:rsidR="00540C8D" w:rsidRPr="00B30306">
        <w:rPr>
          <w:rFonts w:cs="Arial"/>
        </w:rPr>
        <w:t xml:space="preserve"> angreifbar</w:t>
      </w:r>
      <w:r w:rsidR="00744D5B">
        <w:rPr>
          <w:rFonts w:cs="Arial"/>
        </w:rPr>
        <w:t>.</w:t>
      </w:r>
      <w:r w:rsidR="00540C8D" w:rsidRPr="00B30306">
        <w:rPr>
          <w:rFonts w:cs="Arial"/>
        </w:rPr>
        <w:t xml:space="preserve"> </w:t>
      </w:r>
      <w:r w:rsidR="001C1DFB" w:rsidRPr="00B30306">
        <w:rPr>
          <w:rFonts w:cs="Arial"/>
        </w:rPr>
        <w:t>Danach würden</w:t>
      </w:r>
      <w:r w:rsidR="005A4736" w:rsidRPr="00B30306">
        <w:rPr>
          <w:rFonts w:cs="Arial"/>
        </w:rPr>
        <w:t xml:space="preserve"> </w:t>
      </w:r>
      <w:r w:rsidR="005A4736" w:rsidRPr="00557A9E">
        <w:rPr>
          <w:rFonts w:cs="Arial"/>
          <w:b/>
        </w:rPr>
        <w:t xml:space="preserve">alle anderen </w:t>
      </w:r>
      <w:r w:rsidR="00F00526">
        <w:rPr>
          <w:rFonts w:cs="Arial"/>
          <w:b/>
        </w:rPr>
        <w:t xml:space="preserve">komplementären und </w:t>
      </w:r>
      <w:r w:rsidR="005A4736" w:rsidRPr="00557A9E">
        <w:rPr>
          <w:rFonts w:cs="Arial"/>
          <w:b/>
        </w:rPr>
        <w:t>alternativen Verfahren</w:t>
      </w:r>
      <w:r w:rsidR="005A4736" w:rsidRPr="00B30306">
        <w:rPr>
          <w:rFonts w:cs="Arial"/>
        </w:rPr>
        <w:t xml:space="preserve"> folgen, bis die Existenz einer sanften,</w:t>
      </w:r>
      <w:r w:rsidR="00540C8D" w:rsidRPr="00B30306">
        <w:rPr>
          <w:rFonts w:cs="Arial"/>
        </w:rPr>
        <w:t xml:space="preserve"> </w:t>
      </w:r>
      <w:r w:rsidR="005A4736" w:rsidRPr="00B30306">
        <w:rPr>
          <w:rFonts w:cs="Arial"/>
        </w:rPr>
        <w:t xml:space="preserve">naturgemäßen und menschenwürdigen Medizin insgesamt gefährdet wäre. </w:t>
      </w:r>
      <w:r w:rsidR="00744D5B">
        <w:rPr>
          <w:rFonts w:cs="Arial"/>
        </w:rPr>
        <w:t>In der Zwischenzeit geraten nämlich auch beispielsweise die Osteopathie und die Traditionelle Chinesische Medizin in den Fokus vermeintlich wissenschaftsbasierter Kritik.</w:t>
      </w:r>
    </w:p>
    <w:p w:rsidR="00B01C7F" w:rsidRPr="00B30306" w:rsidRDefault="00955A8A" w:rsidP="005A4736">
      <w:pPr>
        <w:rPr>
          <w:rFonts w:cs="Arial"/>
        </w:rPr>
      </w:pPr>
      <w:r>
        <w:rPr>
          <w:rFonts w:cs="Arial"/>
        </w:rPr>
        <w:t>Das steht im krassen Gegensatz zu dem von vielen Politikern postulierten Pluralismus in der Medizin.</w:t>
      </w:r>
    </w:p>
    <w:p w:rsidR="00B01C7F" w:rsidRPr="00B30306" w:rsidRDefault="00B01C7F" w:rsidP="005A4736">
      <w:pPr>
        <w:rPr>
          <w:rFonts w:cs="Arial"/>
        </w:rPr>
      </w:pPr>
      <w:r w:rsidRPr="00B30306">
        <w:rPr>
          <w:rFonts w:cs="Arial"/>
        </w:rPr>
        <w:t xml:space="preserve">In einem solchen Falle hätten Sie </w:t>
      </w:r>
      <w:r w:rsidRPr="00B30306">
        <w:rPr>
          <w:rFonts w:cs="Arial"/>
          <w:b/>
        </w:rPr>
        <w:t>keine Möglichkeit der Therapiewahl</w:t>
      </w:r>
      <w:r w:rsidRPr="00B30306">
        <w:rPr>
          <w:rFonts w:cs="Arial"/>
        </w:rPr>
        <w:t xml:space="preserve"> mehr.</w:t>
      </w:r>
    </w:p>
    <w:p w:rsidR="005A4736" w:rsidRPr="00B30306" w:rsidRDefault="005A4736" w:rsidP="005A4736">
      <w:pPr>
        <w:rPr>
          <w:rFonts w:cs="Arial"/>
        </w:rPr>
      </w:pPr>
      <w:r w:rsidRPr="00B30306">
        <w:rPr>
          <w:rFonts w:cs="Arial"/>
        </w:rPr>
        <w:t>Wenn wir nicht jetzt handeln, kann es bald zu spät sein.</w:t>
      </w:r>
    </w:p>
    <w:p w:rsidR="00744D5B" w:rsidRDefault="00744D5B" w:rsidP="00744D5B">
      <w:pPr>
        <w:rPr>
          <w:rFonts w:cs="Arial"/>
        </w:rPr>
      </w:pPr>
    </w:p>
    <w:p w:rsidR="00744D5B" w:rsidRPr="00B30306" w:rsidRDefault="00744D5B" w:rsidP="00744D5B">
      <w:pPr>
        <w:rPr>
          <w:rFonts w:cs="Arial"/>
        </w:rPr>
      </w:pPr>
      <w:r w:rsidRPr="00B30306">
        <w:rPr>
          <w:rFonts w:cs="Arial"/>
        </w:rPr>
        <w:t xml:space="preserve">Wie schnell und weit das geht, wenn solche gezielten Kampagnen an der gegenteiligen Meinung der Bevölkerung und dem öffentlichen Interesse vorbei in die Politik eingreifen und die Leitmedien als Sprachrohr benutzen, mussten wir in </w:t>
      </w:r>
      <w:r w:rsidR="002469D1">
        <w:rPr>
          <w:rFonts w:cs="Arial"/>
        </w:rPr>
        <w:t>einigen unserer</w:t>
      </w:r>
      <w:r w:rsidRPr="00B30306">
        <w:rPr>
          <w:rFonts w:cs="Arial"/>
        </w:rPr>
        <w:t xml:space="preserve"> </w:t>
      </w:r>
      <w:r w:rsidRPr="00992283">
        <w:rPr>
          <w:rFonts w:cs="Arial"/>
          <w:b/>
        </w:rPr>
        <w:t>Nachbarländer</w:t>
      </w:r>
      <w:r w:rsidRPr="00B30306">
        <w:rPr>
          <w:rFonts w:cs="Arial"/>
        </w:rPr>
        <w:t xml:space="preserve"> beobachten, in denen die Verfügbarkeit alternativer Heilmethoden bereits stark eingeschränkt worden ist.</w:t>
      </w:r>
    </w:p>
    <w:p w:rsidR="00540C8D" w:rsidRPr="00B30306" w:rsidRDefault="00540C8D" w:rsidP="005A4736">
      <w:pPr>
        <w:rPr>
          <w:rFonts w:cs="Arial"/>
        </w:rPr>
      </w:pPr>
    </w:p>
    <w:p w:rsidR="005A4736" w:rsidRPr="00B30306" w:rsidRDefault="005A4736" w:rsidP="005A4736">
      <w:pPr>
        <w:rPr>
          <w:rFonts w:cs="Arial"/>
        </w:rPr>
      </w:pPr>
      <w:r w:rsidRPr="00B30306">
        <w:rPr>
          <w:rFonts w:cs="Arial"/>
          <w:b/>
        </w:rPr>
        <w:t>Was schon geschehen ist</w:t>
      </w:r>
      <w:r w:rsidRPr="00B30306">
        <w:rPr>
          <w:rFonts w:cs="Arial"/>
        </w:rPr>
        <w:t>:</w:t>
      </w:r>
    </w:p>
    <w:p w:rsidR="00C04A54" w:rsidRPr="00B30306" w:rsidRDefault="00540C8D" w:rsidP="00540C8D">
      <w:pPr>
        <w:pStyle w:val="Listenabsatz"/>
        <w:numPr>
          <w:ilvl w:val="0"/>
          <w:numId w:val="4"/>
        </w:numPr>
        <w:rPr>
          <w:rFonts w:cs="Arial"/>
        </w:rPr>
      </w:pPr>
      <w:r w:rsidRPr="00B30306">
        <w:rPr>
          <w:rFonts w:cs="Arial"/>
        </w:rPr>
        <w:t xml:space="preserve">Die großen </w:t>
      </w:r>
      <w:r w:rsidRPr="00B30306">
        <w:rPr>
          <w:rFonts w:cs="Arial"/>
          <w:b/>
        </w:rPr>
        <w:t>Medien</w:t>
      </w:r>
      <w:r w:rsidRPr="00B30306">
        <w:rPr>
          <w:rFonts w:cs="Arial"/>
        </w:rPr>
        <w:t xml:space="preserve"> stellen die Homöopathie nur noch negativ und falsch dar. Eine inhaltliche und faire öffentliche Debatte </w:t>
      </w:r>
      <w:r w:rsidR="0012667C">
        <w:rPr>
          <w:rFonts w:cs="Arial"/>
        </w:rPr>
        <w:t>findet nicht statt</w:t>
      </w:r>
      <w:r w:rsidRPr="00B30306">
        <w:rPr>
          <w:rFonts w:cs="Arial"/>
        </w:rPr>
        <w:t>.</w:t>
      </w:r>
      <w:r w:rsidR="00B201ED">
        <w:rPr>
          <w:rFonts w:cs="Arial"/>
        </w:rPr>
        <w:t xml:space="preserve"> Durch Verschweigen der vielen für die </w:t>
      </w:r>
      <w:r w:rsidR="00B201ED" w:rsidRPr="00B201ED">
        <w:rPr>
          <w:rFonts w:cs="Arial"/>
        </w:rPr>
        <w:t>Homöopathie</w:t>
      </w:r>
      <w:r w:rsidR="00B201ED">
        <w:rPr>
          <w:rFonts w:cs="Arial"/>
        </w:rPr>
        <w:t xml:space="preserve"> </w:t>
      </w:r>
      <w:hyperlink r:id="rId6" w:history="1">
        <w:r w:rsidR="00B201ED" w:rsidRPr="00A800CB">
          <w:rPr>
            <w:rStyle w:val="Hyperlink"/>
            <w:rFonts w:cs="Arial"/>
          </w:rPr>
          <w:t>positiven wissenschaftlichen Forschungen</w:t>
        </w:r>
      </w:hyperlink>
      <w:r w:rsidR="00B201ED">
        <w:rPr>
          <w:rFonts w:cs="Arial"/>
        </w:rPr>
        <w:t xml:space="preserve"> und die </w:t>
      </w:r>
      <w:r w:rsidR="00A800CB">
        <w:rPr>
          <w:rFonts w:cs="Arial"/>
        </w:rPr>
        <w:t>ständige Wiederholung der falschen Behauptung, es gebe keine Wi</w:t>
      </w:r>
      <w:r w:rsidR="00CB4602">
        <w:rPr>
          <w:rFonts w:cs="Arial"/>
        </w:rPr>
        <w:t>rksamkeitsnachweis</w:t>
      </w:r>
      <w:r w:rsidR="0012667C">
        <w:rPr>
          <w:rFonts w:cs="Arial"/>
        </w:rPr>
        <w:t>e</w:t>
      </w:r>
      <w:r w:rsidR="00F144E4">
        <w:rPr>
          <w:rFonts w:cs="Arial"/>
        </w:rPr>
        <w:t>,</w:t>
      </w:r>
      <w:r w:rsidR="00A800CB">
        <w:rPr>
          <w:rFonts w:cs="Arial"/>
        </w:rPr>
        <w:t xml:space="preserve"> wird die </w:t>
      </w:r>
      <w:r w:rsidR="00A800CB" w:rsidRPr="00A800CB">
        <w:rPr>
          <w:rFonts w:cs="Arial"/>
        </w:rPr>
        <w:t>Homöopathie</w:t>
      </w:r>
      <w:r w:rsidR="00A800CB">
        <w:rPr>
          <w:rFonts w:cs="Arial"/>
        </w:rPr>
        <w:t xml:space="preserve"> gezielt </w:t>
      </w:r>
      <w:r w:rsidR="00CB4602">
        <w:rPr>
          <w:rFonts w:cs="Arial"/>
        </w:rPr>
        <w:t>unglaubwürdig gemacht</w:t>
      </w:r>
      <w:r w:rsidR="00A800CB">
        <w:rPr>
          <w:rFonts w:cs="Arial"/>
        </w:rPr>
        <w:t>.</w:t>
      </w:r>
    </w:p>
    <w:p w:rsidR="00540C8D" w:rsidRPr="00B30306" w:rsidRDefault="00704C46" w:rsidP="00540C8D">
      <w:pPr>
        <w:pStyle w:val="Listenabsatz"/>
        <w:numPr>
          <w:ilvl w:val="0"/>
          <w:numId w:val="4"/>
        </w:numPr>
        <w:rPr>
          <w:rFonts w:cs="Arial"/>
        </w:rPr>
      </w:pPr>
      <w:r w:rsidRPr="00B30306">
        <w:rPr>
          <w:rFonts w:cs="Arial"/>
        </w:rPr>
        <w:t xml:space="preserve">Das wichtigste Universal-Lexikon der Welt, </w:t>
      </w:r>
      <w:r w:rsidRPr="00B30306">
        <w:rPr>
          <w:rFonts w:cs="Arial"/>
          <w:b/>
        </w:rPr>
        <w:t>Wikipedia</w:t>
      </w:r>
      <w:r w:rsidRPr="00B30306">
        <w:rPr>
          <w:rFonts w:cs="Arial"/>
        </w:rPr>
        <w:t xml:space="preserve">, schreibt über </w:t>
      </w:r>
      <w:r w:rsidR="00F00526">
        <w:rPr>
          <w:rFonts w:cs="Arial"/>
        </w:rPr>
        <w:t xml:space="preserve">Komplementär- und </w:t>
      </w:r>
      <w:r w:rsidRPr="00B30306">
        <w:rPr>
          <w:rFonts w:cs="Arial"/>
        </w:rPr>
        <w:t>Alternativmedizin ausschließlich diffamierende Artikel</w:t>
      </w:r>
      <w:r w:rsidR="00F00526">
        <w:rPr>
          <w:rFonts w:cs="Arial"/>
        </w:rPr>
        <w:t>, auch mit sachlich falschen Aussagen</w:t>
      </w:r>
      <w:r w:rsidRPr="00B30306">
        <w:rPr>
          <w:rFonts w:cs="Arial"/>
        </w:rPr>
        <w:t>.</w:t>
      </w:r>
    </w:p>
    <w:p w:rsidR="005A4736" w:rsidRPr="00B30306" w:rsidRDefault="005A4736" w:rsidP="005A4736">
      <w:pPr>
        <w:pStyle w:val="Listenabsatz"/>
        <w:numPr>
          <w:ilvl w:val="0"/>
          <w:numId w:val="4"/>
        </w:numPr>
        <w:rPr>
          <w:rFonts w:cs="Arial"/>
        </w:rPr>
      </w:pPr>
      <w:r w:rsidRPr="00B30306">
        <w:rPr>
          <w:rFonts w:cs="Arial"/>
        </w:rPr>
        <w:t xml:space="preserve">Eine </w:t>
      </w:r>
      <w:r w:rsidR="00121B9C" w:rsidRPr="00B30306">
        <w:rPr>
          <w:rFonts w:cs="Arial"/>
        </w:rPr>
        <w:t>zunehmende Anzahl</w:t>
      </w:r>
      <w:r w:rsidRPr="00B30306">
        <w:rPr>
          <w:rFonts w:cs="Arial"/>
        </w:rPr>
        <w:t xml:space="preserve"> </w:t>
      </w:r>
      <w:r w:rsidRPr="00B30306">
        <w:rPr>
          <w:rFonts w:cs="Arial"/>
          <w:b/>
        </w:rPr>
        <w:t>homöopathischer Arzneimittel</w:t>
      </w:r>
      <w:r w:rsidRPr="00B30306">
        <w:rPr>
          <w:rFonts w:cs="Arial"/>
        </w:rPr>
        <w:t xml:space="preserve"> ist nur noch mühsam aus dem Ausland zu besorgen und nicht mehr auf dem deutschen Markt verfügbar.</w:t>
      </w:r>
    </w:p>
    <w:p w:rsidR="005A4736" w:rsidRPr="00B30306" w:rsidRDefault="005A4736" w:rsidP="005A4736">
      <w:pPr>
        <w:pStyle w:val="Listenabsatz"/>
        <w:numPr>
          <w:ilvl w:val="0"/>
          <w:numId w:val="4"/>
        </w:numPr>
        <w:rPr>
          <w:rFonts w:cs="Arial"/>
        </w:rPr>
      </w:pPr>
      <w:r w:rsidRPr="00B30306">
        <w:rPr>
          <w:rFonts w:cs="Arial"/>
        </w:rPr>
        <w:t xml:space="preserve">Die </w:t>
      </w:r>
      <w:r w:rsidRPr="00B30306">
        <w:rPr>
          <w:rFonts w:cs="Arial"/>
          <w:b/>
        </w:rPr>
        <w:t>Erstattung</w:t>
      </w:r>
      <w:r w:rsidRPr="00B30306">
        <w:rPr>
          <w:rFonts w:cs="Arial"/>
        </w:rPr>
        <w:t xml:space="preserve"> homöopathischer Leistungen seitens der Krankenkassen wird immer schwieriger und richtet sich – bei den Heilpraktikern – nach Gebührensätzen aus den 80er Jahren.</w:t>
      </w:r>
    </w:p>
    <w:p w:rsidR="005A4736" w:rsidRPr="00B30306" w:rsidRDefault="005A4736" w:rsidP="005A4736">
      <w:pPr>
        <w:pStyle w:val="Listenabsatz"/>
        <w:numPr>
          <w:ilvl w:val="0"/>
          <w:numId w:val="4"/>
        </w:numPr>
        <w:rPr>
          <w:rFonts w:cs="Arial"/>
        </w:rPr>
      </w:pPr>
      <w:r w:rsidRPr="00B30306">
        <w:rPr>
          <w:rFonts w:cs="Arial"/>
        </w:rPr>
        <w:t xml:space="preserve">In anderen </w:t>
      </w:r>
      <w:r w:rsidRPr="00B30306">
        <w:rPr>
          <w:rFonts w:cs="Arial"/>
          <w:b/>
        </w:rPr>
        <w:t>Ländern der EU</w:t>
      </w:r>
      <w:r w:rsidRPr="00B30306">
        <w:rPr>
          <w:rFonts w:cs="Arial"/>
        </w:rPr>
        <w:t xml:space="preserve"> (Belgien, Niederlande, England</w:t>
      </w:r>
      <w:r w:rsidR="00704114" w:rsidRPr="00B30306">
        <w:rPr>
          <w:rFonts w:cs="Arial"/>
        </w:rPr>
        <w:t>, Tschechien, Spanien</w:t>
      </w:r>
      <w:r w:rsidRPr="00B30306">
        <w:rPr>
          <w:rFonts w:cs="Arial"/>
        </w:rPr>
        <w:t>) ist die Homöopathie durch neue Gesetze nahezu unterbunden worden.</w:t>
      </w:r>
    </w:p>
    <w:p w:rsidR="0012667C" w:rsidRPr="00B30306" w:rsidRDefault="0012667C" w:rsidP="0012667C">
      <w:pPr>
        <w:pStyle w:val="Listenabsatz"/>
        <w:numPr>
          <w:ilvl w:val="0"/>
          <w:numId w:val="4"/>
        </w:numPr>
        <w:rPr>
          <w:rFonts w:cs="Arial"/>
        </w:rPr>
      </w:pPr>
      <w:r w:rsidRPr="00B30306">
        <w:rPr>
          <w:rFonts w:cs="Arial"/>
        </w:rPr>
        <w:t xml:space="preserve">In Schulen und KiTas wird enormer Druck auf Eltern ausgeübt, ihre </w:t>
      </w:r>
      <w:r w:rsidRPr="00B30306">
        <w:rPr>
          <w:rFonts w:cs="Arial"/>
          <w:b/>
        </w:rPr>
        <w:t>Kinder impfen</w:t>
      </w:r>
      <w:r w:rsidRPr="00B30306">
        <w:rPr>
          <w:rFonts w:cs="Arial"/>
        </w:rPr>
        <w:t xml:space="preserve"> zu lassen</w:t>
      </w:r>
      <w:r>
        <w:rPr>
          <w:rFonts w:cs="Arial"/>
        </w:rPr>
        <w:t>, eine Impfberatung ist bereits verpflichtend</w:t>
      </w:r>
      <w:r w:rsidRPr="00B30306">
        <w:rPr>
          <w:rFonts w:cs="Arial"/>
        </w:rPr>
        <w:t xml:space="preserve">. Dies sogar bei Krankheiten, die gar nicht ansteckend sind </w:t>
      </w:r>
      <w:r w:rsidRPr="00B30306">
        <w:rPr>
          <w:rFonts w:cs="Arial"/>
        </w:rPr>
        <w:lastRenderedPageBreak/>
        <w:t>(wie Tetanus) oder in Mitteleuropa nicht vorkommen (wie Diphtherie, Polio) und insofern für den Schutz der Gruppe keine Relevanz haben.</w:t>
      </w:r>
    </w:p>
    <w:p w:rsidR="00540C8D" w:rsidRPr="00B30306" w:rsidRDefault="00540C8D" w:rsidP="00540C8D">
      <w:pPr>
        <w:pStyle w:val="Listenabsatz"/>
        <w:numPr>
          <w:ilvl w:val="0"/>
          <w:numId w:val="4"/>
        </w:numPr>
        <w:rPr>
          <w:rFonts w:cs="Arial"/>
        </w:rPr>
      </w:pPr>
      <w:r w:rsidRPr="00B30306">
        <w:rPr>
          <w:rFonts w:cs="Arial"/>
        </w:rPr>
        <w:t xml:space="preserve">Die Tätigkeit freier </w:t>
      </w:r>
      <w:r w:rsidRPr="00B30306">
        <w:rPr>
          <w:rFonts w:cs="Arial"/>
          <w:b/>
        </w:rPr>
        <w:t>Hebammen</w:t>
      </w:r>
      <w:r w:rsidRPr="00B30306">
        <w:rPr>
          <w:rFonts w:cs="Arial"/>
        </w:rPr>
        <w:t xml:space="preserve"> ist in den letzten Jahren über den Hebel einer grotesken Verteuerung ihrer Haftpflichtversicherungen extrem eingeschränkt und für viele unmöglich gemacht worden. </w:t>
      </w:r>
      <w:r w:rsidRPr="00B30306">
        <w:rPr>
          <w:rFonts w:cs="Arial"/>
          <w:b/>
        </w:rPr>
        <w:t>Hausgeburten</w:t>
      </w:r>
      <w:r w:rsidRPr="00B30306">
        <w:rPr>
          <w:rFonts w:cs="Arial"/>
        </w:rPr>
        <w:t xml:space="preserve"> sind kaum noch zu organisieren.</w:t>
      </w:r>
    </w:p>
    <w:p w:rsidR="00B30306" w:rsidRPr="00B30306" w:rsidRDefault="00B30306" w:rsidP="00B30306">
      <w:pPr>
        <w:pStyle w:val="Listenabsatz"/>
        <w:numPr>
          <w:ilvl w:val="0"/>
          <w:numId w:val="4"/>
        </w:numPr>
        <w:rPr>
          <w:rFonts w:cs="Arial"/>
        </w:rPr>
      </w:pPr>
      <w:r w:rsidRPr="00B30306">
        <w:rPr>
          <w:rFonts w:cs="Arial"/>
        </w:rPr>
        <w:t xml:space="preserve">Ein gerade in der Abstimmung befindliches </w:t>
      </w:r>
      <w:hyperlink r:id="rId7" w:history="1">
        <w:r w:rsidRPr="00B30306">
          <w:rPr>
            <w:rStyle w:val="Hyperlink"/>
            <w:rFonts w:cs="Arial"/>
          </w:rPr>
          <w:t>"Terminservice- und Versorgungsgesetz (TSVG)"</w:t>
        </w:r>
      </w:hyperlink>
      <w:r w:rsidRPr="00B30306">
        <w:rPr>
          <w:rFonts w:cs="Arial"/>
        </w:rPr>
        <w:t xml:space="preserve"> soll den Patienten die Freiheit in der </w:t>
      </w:r>
      <w:r w:rsidRPr="00B30306">
        <w:rPr>
          <w:rFonts w:cs="Arial"/>
          <w:b/>
        </w:rPr>
        <w:t>Wahl der Psychotherapie</w:t>
      </w:r>
      <w:r w:rsidRPr="00B30306">
        <w:rPr>
          <w:rFonts w:cs="Arial"/>
        </w:rPr>
        <w:t xml:space="preserve"> nehmen und diese an ausgewählte Ärzte </w:t>
      </w:r>
      <w:r w:rsidR="009B0C69" w:rsidRPr="00B30306">
        <w:rPr>
          <w:rFonts w:cs="Arial"/>
        </w:rPr>
        <w:t>delegieren</w:t>
      </w:r>
      <w:r w:rsidRPr="00B30306">
        <w:rPr>
          <w:rFonts w:cs="Arial"/>
        </w:rPr>
        <w:t>.</w:t>
      </w:r>
    </w:p>
    <w:p w:rsidR="00B30306" w:rsidRPr="00B30306" w:rsidRDefault="00B30306" w:rsidP="005A4736">
      <w:pPr>
        <w:pStyle w:val="Listenabsatz"/>
        <w:rPr>
          <w:rFonts w:cs="Arial"/>
        </w:rPr>
      </w:pPr>
    </w:p>
    <w:p w:rsidR="005A4736" w:rsidRPr="00B30306" w:rsidRDefault="005A4736" w:rsidP="005A4736">
      <w:pPr>
        <w:rPr>
          <w:rFonts w:cs="Arial"/>
        </w:rPr>
      </w:pPr>
      <w:r w:rsidRPr="00B30306">
        <w:rPr>
          <w:rFonts w:cs="Arial"/>
          <w:b/>
        </w:rPr>
        <w:t>Was auf uns zukommen kann</w:t>
      </w:r>
      <w:r w:rsidRPr="00B30306">
        <w:rPr>
          <w:rFonts w:cs="Arial"/>
        </w:rPr>
        <w:t>:</w:t>
      </w:r>
    </w:p>
    <w:p w:rsidR="005A4736" w:rsidRPr="00B30306" w:rsidRDefault="005A4736" w:rsidP="005A4736">
      <w:pPr>
        <w:pStyle w:val="Listenabsatz"/>
        <w:numPr>
          <w:ilvl w:val="0"/>
          <w:numId w:val="4"/>
        </w:numPr>
        <w:rPr>
          <w:rFonts w:cs="Arial"/>
        </w:rPr>
      </w:pPr>
      <w:r w:rsidRPr="00B30306">
        <w:rPr>
          <w:rFonts w:cs="Arial"/>
        </w:rPr>
        <w:t xml:space="preserve">Es gibt ernstgemeinte Vorschläge, den </w:t>
      </w:r>
      <w:r w:rsidRPr="00B30306">
        <w:rPr>
          <w:rFonts w:cs="Arial"/>
          <w:b/>
        </w:rPr>
        <w:t>Beruf des Heilpraktikers</w:t>
      </w:r>
      <w:r w:rsidRPr="00B30306">
        <w:rPr>
          <w:rFonts w:cs="Arial"/>
        </w:rPr>
        <w:t xml:space="preserve"> als solchen abzuschaffen oder sehr stark in seiner Therapiefreiheit zu beschränken.</w:t>
      </w:r>
    </w:p>
    <w:p w:rsidR="00540C8D" w:rsidRPr="00B30306" w:rsidRDefault="00540C8D" w:rsidP="005A4736">
      <w:pPr>
        <w:pStyle w:val="Listenabsatz"/>
        <w:numPr>
          <w:ilvl w:val="0"/>
          <w:numId w:val="4"/>
        </w:numPr>
        <w:rPr>
          <w:rFonts w:cs="Arial"/>
        </w:rPr>
      </w:pPr>
      <w:r w:rsidRPr="00B30306">
        <w:rPr>
          <w:rFonts w:cs="Arial"/>
        </w:rPr>
        <w:t xml:space="preserve">Es gibt Anträge, die </w:t>
      </w:r>
      <w:r w:rsidRPr="00B30306">
        <w:rPr>
          <w:rFonts w:cs="Arial"/>
          <w:b/>
        </w:rPr>
        <w:t>homöopathischen Heilmittel</w:t>
      </w:r>
      <w:r w:rsidRPr="00B30306">
        <w:rPr>
          <w:rFonts w:cs="Arial"/>
        </w:rPr>
        <w:t xml:space="preserve"> aus den Apotheken zu nehmen. Diese würden dann erstens nicht mehr erstattet werden und wären zweitens bald kaum noch zu erhalten, weil die Herstellung wirtschaftlich nicht mehr tragbar wäre.</w:t>
      </w:r>
    </w:p>
    <w:p w:rsidR="00B01C7F" w:rsidRPr="00B30306" w:rsidRDefault="00B01C7F" w:rsidP="005A4736">
      <w:pPr>
        <w:pStyle w:val="Listenabsatz"/>
        <w:numPr>
          <w:ilvl w:val="0"/>
          <w:numId w:val="4"/>
        </w:numPr>
        <w:rPr>
          <w:rFonts w:cs="Arial"/>
        </w:rPr>
      </w:pPr>
      <w:r w:rsidRPr="00B30306">
        <w:rPr>
          <w:rFonts w:cs="Arial"/>
        </w:rPr>
        <w:t xml:space="preserve">Der derzeitige Gesundheitsminister Spahn, ein ausgewiesener </w:t>
      </w:r>
      <w:hyperlink r:id="rId8" w:history="1">
        <w:r w:rsidRPr="00B30306">
          <w:rPr>
            <w:rStyle w:val="Hyperlink"/>
            <w:rFonts w:cs="Arial"/>
          </w:rPr>
          <w:t>Pharma-Lobbyist</w:t>
        </w:r>
      </w:hyperlink>
      <w:r w:rsidRPr="00B30306">
        <w:rPr>
          <w:rFonts w:cs="Arial"/>
        </w:rPr>
        <w:t xml:space="preserve">, hat die </w:t>
      </w:r>
      <w:r w:rsidRPr="00B30306">
        <w:rPr>
          <w:rFonts w:cs="Arial"/>
          <w:b/>
        </w:rPr>
        <w:t>Abschaffung der Wahltarife</w:t>
      </w:r>
      <w:r w:rsidRPr="00B30306">
        <w:rPr>
          <w:rFonts w:cs="Arial"/>
        </w:rPr>
        <w:t xml:space="preserve"> in der kassenärztlichen Versorgung vorgeschlagen, die Ihnen die Erstattung homöopathischer Medikamente ermöglichen.</w:t>
      </w:r>
    </w:p>
    <w:p w:rsidR="005A4736" w:rsidRPr="00B30306" w:rsidRDefault="005A4736" w:rsidP="005A4736">
      <w:pPr>
        <w:pStyle w:val="Listenabsatz"/>
        <w:numPr>
          <w:ilvl w:val="0"/>
          <w:numId w:val="4"/>
        </w:numPr>
        <w:rPr>
          <w:rFonts w:cs="Arial"/>
        </w:rPr>
      </w:pPr>
      <w:r w:rsidRPr="00B30306">
        <w:rPr>
          <w:rFonts w:cs="Arial"/>
        </w:rPr>
        <w:t xml:space="preserve">Es gibt einen zunehmenden Druck seitens der Pharmaindustrie und mancher Ärztekreise, in Deutschland eine </w:t>
      </w:r>
      <w:r w:rsidRPr="00B30306">
        <w:rPr>
          <w:rFonts w:cs="Arial"/>
          <w:b/>
        </w:rPr>
        <w:t>Impfpflicht</w:t>
      </w:r>
      <w:r w:rsidRPr="00B30306">
        <w:rPr>
          <w:rFonts w:cs="Arial"/>
        </w:rPr>
        <w:t xml:space="preserve"> einzuführen. Bisher gilt die Impfung rechtlich als ein Eingriff in die körperliche Unversehrtheit, der der Zustimmung der Betroffenen bedarf. </w:t>
      </w:r>
      <w:r w:rsidRPr="00B30306">
        <w:rPr>
          <w:rFonts w:cs="Arial"/>
        </w:rPr>
        <w:br/>
        <w:t xml:space="preserve">Die Durchsetzung </w:t>
      </w:r>
      <w:r w:rsidRPr="00B30306">
        <w:rPr>
          <w:rFonts w:cs="Arial"/>
          <w:b/>
        </w:rPr>
        <w:t>medizinischer Zwangsmaßnahmen</w:t>
      </w:r>
      <w:r w:rsidRPr="00B30306">
        <w:rPr>
          <w:rFonts w:cs="Arial"/>
        </w:rPr>
        <w:t xml:space="preserve"> wäre ein katastrophaler Schritt in eine Richtung, mit deren Auswirkungen wir gerade in Deutschland genug leidige Erfahrung haben sollten.</w:t>
      </w:r>
    </w:p>
    <w:p w:rsidR="00540C8D" w:rsidRPr="00B30306" w:rsidRDefault="00540C8D" w:rsidP="00540C8D">
      <w:pPr>
        <w:pStyle w:val="Listenabsatz"/>
        <w:numPr>
          <w:ilvl w:val="0"/>
          <w:numId w:val="4"/>
        </w:numPr>
        <w:rPr>
          <w:rFonts w:cs="Arial"/>
        </w:rPr>
      </w:pPr>
      <w:r w:rsidRPr="00B30306">
        <w:rPr>
          <w:rFonts w:cs="Arial"/>
        </w:rPr>
        <w:t xml:space="preserve">Die beantragte </w:t>
      </w:r>
      <w:r w:rsidRPr="00B30306">
        <w:rPr>
          <w:rFonts w:cs="Arial"/>
          <w:b/>
        </w:rPr>
        <w:t>Abschaffung der Zusatzbezeichnung</w:t>
      </w:r>
      <w:r w:rsidRPr="00B30306">
        <w:rPr>
          <w:rFonts w:cs="Arial"/>
        </w:rPr>
        <w:t xml:space="preserve"> „Ärztin/Arzt für Homöopathie“ ist seitens der Ärztekammer zum Glück gerade abgelehnt worden. Aber die Lobby wird nicht locker lassen. Das würde für Sie als Patient</w:t>
      </w:r>
      <w:r w:rsidR="00B01C7F" w:rsidRPr="00B30306">
        <w:rPr>
          <w:rFonts w:cs="Arial"/>
        </w:rPr>
        <w:t>Inn</w:t>
      </w:r>
      <w:r w:rsidRPr="00B30306">
        <w:rPr>
          <w:rFonts w:cs="Arial"/>
        </w:rPr>
        <w:t xml:space="preserve">en vor allem bedeuten, </w:t>
      </w:r>
      <w:r w:rsidR="009B0C69">
        <w:rPr>
          <w:rFonts w:cs="Arial"/>
        </w:rPr>
        <w:t>dass</w:t>
      </w:r>
      <w:r w:rsidRPr="00B30306">
        <w:rPr>
          <w:rFonts w:cs="Arial"/>
        </w:rPr>
        <w:t xml:space="preserve"> in der Folge auch die Erstattung der entsprechenden ärztlichen Leistungen seitens der Krankenversicherungen gestrichen würde.</w:t>
      </w:r>
    </w:p>
    <w:p w:rsidR="005A4736" w:rsidRPr="00B30306" w:rsidRDefault="005A4736" w:rsidP="005A4736">
      <w:pPr>
        <w:rPr>
          <w:rFonts w:cs="Arial"/>
        </w:rPr>
      </w:pPr>
    </w:p>
    <w:p w:rsidR="00540C8D" w:rsidRPr="00B30306" w:rsidRDefault="00540C8D" w:rsidP="005A4736">
      <w:pPr>
        <w:rPr>
          <w:rFonts w:cs="Arial"/>
        </w:rPr>
      </w:pPr>
    </w:p>
    <w:p w:rsidR="005A4736" w:rsidRPr="00B30306" w:rsidRDefault="005A4736" w:rsidP="005A4736">
      <w:pPr>
        <w:rPr>
          <w:rFonts w:cs="Arial"/>
        </w:rPr>
      </w:pPr>
      <w:r w:rsidRPr="00B30306">
        <w:rPr>
          <w:rFonts w:cs="Arial"/>
        </w:rPr>
        <w:t xml:space="preserve">Ihre </w:t>
      </w:r>
      <w:r w:rsidRPr="00B30306">
        <w:rPr>
          <w:rFonts w:cs="Arial"/>
          <w:b/>
        </w:rPr>
        <w:t>Wahlfreiheit</w:t>
      </w:r>
      <w:r w:rsidRPr="00B30306">
        <w:rPr>
          <w:rFonts w:cs="Arial"/>
        </w:rPr>
        <w:t xml:space="preserve">, die Sie als mündige BürgerInnen bisher in Deutschland immer hatten, und die bisher für Ärzte und Heilpraktiker garantierte Therapiefreiheit wird </w:t>
      </w:r>
      <w:r w:rsidRPr="00B30306">
        <w:rPr>
          <w:rFonts w:cs="Arial"/>
          <w:b/>
        </w:rPr>
        <w:t>ausgehö</w:t>
      </w:r>
      <w:r w:rsidR="009B0C69">
        <w:rPr>
          <w:rFonts w:cs="Arial"/>
          <w:b/>
        </w:rPr>
        <w:t>h</w:t>
      </w:r>
      <w:r w:rsidRPr="00B30306">
        <w:rPr>
          <w:rFonts w:cs="Arial"/>
          <w:b/>
        </w:rPr>
        <w:t>lt</w:t>
      </w:r>
      <w:r w:rsidRPr="00B30306">
        <w:rPr>
          <w:rFonts w:cs="Arial"/>
        </w:rPr>
        <w:t xml:space="preserve"> und am Ende </w:t>
      </w:r>
      <w:r w:rsidRPr="00B30306">
        <w:rPr>
          <w:rFonts w:cs="Arial"/>
          <w:b/>
        </w:rPr>
        <w:t>abgeschafft</w:t>
      </w:r>
      <w:r w:rsidRPr="00B30306">
        <w:rPr>
          <w:rFonts w:cs="Arial"/>
        </w:rPr>
        <w:t>.</w:t>
      </w:r>
    </w:p>
    <w:p w:rsidR="005A4736" w:rsidRPr="00B30306" w:rsidRDefault="005A4736" w:rsidP="005A4736">
      <w:pPr>
        <w:rPr>
          <w:rFonts w:cs="Arial"/>
          <w:b/>
        </w:rPr>
      </w:pPr>
    </w:p>
    <w:p w:rsidR="005A4736" w:rsidRPr="00B30306" w:rsidRDefault="006D37E9" w:rsidP="005A4736">
      <w:pPr>
        <w:rPr>
          <w:rFonts w:cs="Arial"/>
          <w:b/>
        </w:rPr>
      </w:pPr>
      <w:r w:rsidRPr="00B30306">
        <w:rPr>
          <w:rFonts w:cs="Arial"/>
          <w:b/>
        </w:rPr>
        <w:t>I</w:t>
      </w:r>
      <w:r w:rsidR="005A4736" w:rsidRPr="00B30306">
        <w:rPr>
          <w:rFonts w:cs="Arial"/>
          <w:b/>
        </w:rPr>
        <w:t>st Ihnen der Erhalt Ihrer Selbstbestimmung und Wahlfreiheit bei Ihrer Gesundheit und der Ihrer Kinder</w:t>
      </w:r>
      <w:r w:rsidRPr="00B30306">
        <w:rPr>
          <w:rFonts w:cs="Arial"/>
          <w:b/>
        </w:rPr>
        <w:t xml:space="preserve"> wichtig</w:t>
      </w:r>
      <w:r w:rsidR="005A4736" w:rsidRPr="00B30306">
        <w:rPr>
          <w:rFonts w:cs="Arial"/>
          <w:b/>
        </w:rPr>
        <w:t>?</w:t>
      </w:r>
      <w:r w:rsidRPr="00B30306">
        <w:rPr>
          <w:rFonts w:cs="Arial"/>
          <w:b/>
        </w:rPr>
        <w:t xml:space="preserve"> –  </w:t>
      </w:r>
      <w:r w:rsidR="005A4736" w:rsidRPr="00B30306">
        <w:rPr>
          <w:rFonts w:cs="Arial"/>
          <w:b/>
        </w:rPr>
        <w:t xml:space="preserve">Würden Sie sich für Ihre </w:t>
      </w:r>
      <w:r w:rsidR="002469D1">
        <w:rPr>
          <w:rFonts w:cs="Arial"/>
          <w:b/>
        </w:rPr>
        <w:t xml:space="preserve">demokratisch zugesicherten </w:t>
      </w:r>
      <w:r w:rsidR="005A4736" w:rsidRPr="00B30306">
        <w:rPr>
          <w:rFonts w:cs="Arial"/>
          <w:b/>
        </w:rPr>
        <w:t xml:space="preserve">Rechte </w:t>
      </w:r>
      <w:r w:rsidR="002469D1">
        <w:rPr>
          <w:rFonts w:cs="Arial"/>
          <w:b/>
        </w:rPr>
        <w:t xml:space="preserve">auch </w:t>
      </w:r>
      <w:r w:rsidR="005A4736" w:rsidRPr="00B30306">
        <w:rPr>
          <w:rFonts w:cs="Arial"/>
          <w:b/>
        </w:rPr>
        <w:t>einsetzen?</w:t>
      </w:r>
    </w:p>
    <w:p w:rsidR="005A4736" w:rsidRPr="00B30306" w:rsidRDefault="005A4736" w:rsidP="005A4736">
      <w:pPr>
        <w:rPr>
          <w:rFonts w:cs="Arial"/>
        </w:rPr>
      </w:pPr>
    </w:p>
    <w:p w:rsidR="005A4736" w:rsidRPr="00B30306" w:rsidRDefault="00834BFE" w:rsidP="005A4736">
      <w:pPr>
        <w:rPr>
          <w:rFonts w:cs="Arial"/>
        </w:rPr>
      </w:pPr>
      <w:r>
        <w:rPr>
          <w:rFonts w:cs="Arial"/>
        </w:rPr>
        <w:t>Politisch betrachtet sind S</w:t>
      </w:r>
      <w:r w:rsidR="0012667C">
        <w:rPr>
          <w:rFonts w:cs="Arial"/>
        </w:rPr>
        <w:t>ie als WählerI</w:t>
      </w:r>
      <w:r w:rsidR="002469D1">
        <w:rPr>
          <w:rFonts w:cs="Arial"/>
        </w:rPr>
        <w:t>nnen die entscheidende Kraft in einer Demokratie – vorausgesetzt Sie nehmen Ihre Rechte auch wahr. Unterstützen Sie uns als TherapeutInnen, damit wir Ihnen weiterhin in Gesundheitsfragen zu Seite stehen können.  Nur gemeinsam können wir uns für den Erhalt unserer Bürgerrechte und der Verfahren der Komplementär- und Alternativmedizin einsetzen. F</w:t>
      </w:r>
      <w:r w:rsidR="005A4736" w:rsidRPr="00B30306">
        <w:rPr>
          <w:rFonts w:cs="Arial"/>
        </w:rPr>
        <w:t xml:space="preserve">ür </w:t>
      </w:r>
      <w:r w:rsidR="002469D1">
        <w:rPr>
          <w:rFonts w:cs="Arial"/>
        </w:rPr>
        <w:t xml:space="preserve">den </w:t>
      </w:r>
      <w:r w:rsidR="005A4736" w:rsidRPr="00EA3783">
        <w:rPr>
          <w:rFonts w:cs="Arial"/>
          <w:b/>
        </w:rPr>
        <w:t>Fortbestand der Therapiefreiheit</w:t>
      </w:r>
      <w:r w:rsidR="005A4736" w:rsidRPr="00B30306">
        <w:rPr>
          <w:rFonts w:cs="Arial"/>
        </w:rPr>
        <w:t xml:space="preserve"> und für alle alternativen und sanften Heilverfahren </w:t>
      </w:r>
      <w:r w:rsidR="002469D1">
        <w:rPr>
          <w:rFonts w:cs="Arial"/>
        </w:rPr>
        <w:t xml:space="preserve">ist es </w:t>
      </w:r>
      <w:r w:rsidR="005A4736" w:rsidRPr="00B30306">
        <w:rPr>
          <w:rFonts w:cs="Arial"/>
        </w:rPr>
        <w:t xml:space="preserve">elementar, </w:t>
      </w:r>
      <w:r w:rsidR="009B0C69">
        <w:rPr>
          <w:rFonts w:cs="Arial"/>
        </w:rPr>
        <w:t>dass</w:t>
      </w:r>
      <w:r w:rsidR="005A4736" w:rsidRPr="00B30306">
        <w:rPr>
          <w:rFonts w:cs="Arial"/>
        </w:rPr>
        <w:t xml:space="preserve"> sich die PatientInnen selbst organisieren und politisch für ihre </w:t>
      </w:r>
      <w:r w:rsidR="005A4736" w:rsidRPr="00EA3783">
        <w:rPr>
          <w:rFonts w:cs="Arial"/>
          <w:b/>
        </w:rPr>
        <w:t>Bürgerrechte</w:t>
      </w:r>
      <w:r w:rsidR="005A4736" w:rsidRPr="00B30306">
        <w:rPr>
          <w:rFonts w:cs="Arial"/>
        </w:rPr>
        <w:t xml:space="preserve"> eintreten.</w:t>
      </w:r>
    </w:p>
    <w:p w:rsidR="003F34D5" w:rsidRPr="00B30306" w:rsidRDefault="003F34D5" w:rsidP="005A4736">
      <w:pPr>
        <w:rPr>
          <w:rFonts w:cs="Arial"/>
        </w:rPr>
      </w:pPr>
      <w:r w:rsidRPr="00B30306">
        <w:rPr>
          <w:rFonts w:cs="Arial"/>
        </w:rPr>
        <w:t xml:space="preserve">Bitte bedenken Sie: Es geht hier nicht darum, für eine bestimmte Therapieform zu werben oder von ihr überzeugt zu sein, sondern um das </w:t>
      </w:r>
      <w:r w:rsidR="00834BFE">
        <w:rPr>
          <w:rFonts w:cs="Arial"/>
        </w:rPr>
        <w:t xml:space="preserve">grundsätzliche </w:t>
      </w:r>
      <w:r w:rsidRPr="00B30306">
        <w:rPr>
          <w:rFonts w:cs="Arial"/>
        </w:rPr>
        <w:t>Recht, selbst über die medizinischen Maßnahmen am eigenen Körper bestimmen zu können.</w:t>
      </w:r>
    </w:p>
    <w:p w:rsidR="005A4736" w:rsidRPr="00B30306" w:rsidRDefault="005A4736" w:rsidP="005A4736">
      <w:pPr>
        <w:rPr>
          <w:rFonts w:cs="Arial"/>
        </w:rPr>
      </w:pPr>
    </w:p>
    <w:p w:rsidR="008A40EE" w:rsidRPr="00B30306" w:rsidRDefault="008A40EE" w:rsidP="005A4736">
      <w:pPr>
        <w:rPr>
          <w:rFonts w:cs="Arial"/>
        </w:rPr>
      </w:pPr>
    </w:p>
    <w:p w:rsidR="003B2E0D" w:rsidRPr="00557A9E" w:rsidRDefault="003B2E0D" w:rsidP="00557A9E">
      <w:pPr>
        <w:shd w:val="clear" w:color="auto" w:fill="E5B8B7" w:themeFill="accent2" w:themeFillTint="66"/>
        <w:rPr>
          <w:rFonts w:cs="Arial"/>
          <w:b/>
          <w:sz w:val="22"/>
          <w:u w:val="single"/>
        </w:rPr>
      </w:pPr>
      <w:r w:rsidRPr="00557A9E">
        <w:rPr>
          <w:rFonts w:cs="Arial"/>
          <w:b/>
          <w:sz w:val="22"/>
          <w:u w:val="single"/>
        </w:rPr>
        <w:t>Was kann ich tun?</w:t>
      </w:r>
    </w:p>
    <w:p w:rsidR="00462CF7" w:rsidRPr="00462CF7" w:rsidRDefault="00462CF7" w:rsidP="00EA3B10">
      <w:pPr>
        <w:rPr>
          <w:rFonts w:cs="Arial"/>
          <w:b/>
        </w:rPr>
      </w:pPr>
    </w:p>
    <w:p w:rsidR="0012667C" w:rsidRPr="00B30306" w:rsidRDefault="003B2E0D" w:rsidP="0012667C">
      <w:pPr>
        <w:pStyle w:val="Listenabsatz"/>
        <w:numPr>
          <w:ilvl w:val="0"/>
          <w:numId w:val="5"/>
        </w:numPr>
        <w:rPr>
          <w:rFonts w:cs="Arial"/>
          <w:color w:val="444444"/>
          <w:shd w:val="clear" w:color="auto" w:fill="FFFFFF"/>
        </w:rPr>
      </w:pPr>
      <w:r w:rsidRPr="0012667C">
        <w:rPr>
          <w:rFonts w:cs="Arial"/>
          <w:color w:val="444444"/>
          <w:shd w:val="clear" w:color="auto" w:fill="FFFFFF"/>
        </w:rPr>
        <w:t>Die</w:t>
      </w:r>
      <w:r w:rsidRPr="0012667C">
        <w:rPr>
          <w:rFonts w:cs="Arial"/>
          <w:b/>
          <w:color w:val="444444"/>
          <w:u w:val="single"/>
          <w:shd w:val="clear" w:color="auto" w:fill="FFFFFF"/>
        </w:rPr>
        <w:t xml:space="preserve"> </w:t>
      </w:r>
      <w:r w:rsidR="00483F3B" w:rsidRPr="0012667C">
        <w:rPr>
          <w:rFonts w:cs="Arial"/>
          <w:b/>
          <w:color w:val="444444"/>
          <w:u w:val="single"/>
          <w:shd w:val="clear" w:color="auto" w:fill="FFFFFF"/>
        </w:rPr>
        <w:t>Patientenorganisation</w:t>
      </w:r>
      <w:r w:rsidR="00483F3B" w:rsidRPr="0012667C">
        <w:rPr>
          <w:rFonts w:cs="Arial"/>
          <w:color w:val="444444"/>
          <w:shd w:val="clear" w:color="auto" w:fill="FFFFFF"/>
        </w:rPr>
        <w:t xml:space="preserve"> </w:t>
      </w:r>
      <w:r w:rsidR="00483F3B" w:rsidRPr="0012667C">
        <w:rPr>
          <w:rFonts w:cs="Arial"/>
        </w:rPr>
        <w:t xml:space="preserve">in Deutschland, bei </w:t>
      </w:r>
      <w:r w:rsidRPr="0012667C">
        <w:rPr>
          <w:rFonts w:cs="Arial"/>
        </w:rPr>
        <w:t xml:space="preserve">der </w:t>
      </w:r>
      <w:r w:rsidR="00483F3B" w:rsidRPr="0012667C">
        <w:rPr>
          <w:rFonts w:cs="Arial"/>
        </w:rPr>
        <w:t xml:space="preserve">Sie sich für Ihre Rechte engagieren können, </w:t>
      </w:r>
      <w:r w:rsidRPr="0012667C">
        <w:rPr>
          <w:rFonts w:cs="Arial"/>
        </w:rPr>
        <w:t xml:space="preserve">ist der </w:t>
      </w:r>
      <w:r w:rsidRPr="0012667C">
        <w:rPr>
          <w:rFonts w:cs="Arial"/>
          <w:color w:val="444444"/>
          <w:shd w:val="clear" w:color="auto" w:fill="FFFFFF"/>
        </w:rPr>
        <w:t xml:space="preserve">  </w:t>
      </w:r>
      <w:r w:rsidR="00EA3B10" w:rsidRPr="0012667C">
        <w:rPr>
          <w:rFonts w:cs="Arial"/>
          <w:b/>
          <w:bCs/>
          <w:color w:val="444444"/>
          <w:shd w:val="clear" w:color="auto" w:fill="FFFFFF"/>
        </w:rPr>
        <w:t>Bundesverband Patienten für Homöopathie e.V</w:t>
      </w:r>
      <w:r w:rsidR="00EA3B10" w:rsidRPr="0012667C">
        <w:rPr>
          <w:rFonts w:cs="Arial"/>
          <w:bCs/>
          <w:color w:val="444444"/>
          <w:shd w:val="clear" w:color="auto" w:fill="FFFFFF"/>
        </w:rPr>
        <w:t>.</w:t>
      </w:r>
      <w:r w:rsidRPr="0012667C">
        <w:rPr>
          <w:rFonts w:cs="Arial"/>
          <w:color w:val="444444"/>
          <w:shd w:val="clear" w:color="auto" w:fill="FFFFFF"/>
        </w:rPr>
        <w:t xml:space="preserve">    </w:t>
      </w:r>
      <w:hyperlink r:id="rId9" w:history="1">
        <w:r w:rsidR="00EA3B10" w:rsidRPr="0012667C">
          <w:rPr>
            <w:rStyle w:val="Hyperlink"/>
            <w:rFonts w:cs="Arial"/>
          </w:rPr>
          <w:t>https://www.bph-online.de/</w:t>
        </w:r>
      </w:hyperlink>
      <w:r w:rsidR="00BF79A4" w:rsidRPr="0012667C">
        <w:rPr>
          <w:rFonts w:cs="Arial"/>
        </w:rPr>
        <w:br/>
      </w:r>
      <w:r w:rsidRPr="0012667C">
        <w:rPr>
          <w:rFonts w:cs="Arial"/>
        </w:rPr>
        <w:t>Hier erhalten Sie für einen kleinen Jahresbeitrag regelmäßige Informationen und auch Tipps zur gesunden Lebensweise und Verwendung der Homöopathie.</w:t>
      </w:r>
      <w:r w:rsidR="00BF79A4" w:rsidRPr="0012667C">
        <w:rPr>
          <w:rFonts w:cs="Arial"/>
        </w:rPr>
        <w:br/>
      </w:r>
      <w:r w:rsidR="0012667C" w:rsidRPr="00B30306">
        <w:rPr>
          <w:rFonts w:cs="Arial"/>
        </w:rPr>
        <w:t xml:space="preserve">Vor allem aber unterstützen Sie durch Ihre Mitgliedschaft das politische Gewicht dieses </w:t>
      </w:r>
      <w:r w:rsidR="0012667C">
        <w:rPr>
          <w:rFonts w:cs="Arial"/>
        </w:rPr>
        <w:t>Patienten-</w:t>
      </w:r>
      <w:r w:rsidR="0012667C" w:rsidRPr="00B30306">
        <w:rPr>
          <w:rFonts w:cs="Arial"/>
        </w:rPr>
        <w:t xml:space="preserve">Verbandes gegenüber einer mächtigen Lobby mit </w:t>
      </w:r>
      <w:r w:rsidR="0012667C">
        <w:rPr>
          <w:rFonts w:cs="Arial"/>
        </w:rPr>
        <w:t>eigennützigen Gewinn-</w:t>
      </w:r>
      <w:r w:rsidR="0012667C" w:rsidRPr="00B30306">
        <w:rPr>
          <w:rFonts w:cs="Arial"/>
        </w:rPr>
        <w:t>Interessen.</w:t>
      </w:r>
    </w:p>
    <w:p w:rsidR="00BF79A4" w:rsidRPr="0012667C" w:rsidRDefault="003B2E0D" w:rsidP="00EA3B10">
      <w:pPr>
        <w:pStyle w:val="Listenabsatz"/>
        <w:numPr>
          <w:ilvl w:val="0"/>
          <w:numId w:val="5"/>
        </w:numPr>
        <w:rPr>
          <w:rFonts w:cs="Arial"/>
          <w:color w:val="444444"/>
          <w:shd w:val="clear" w:color="auto" w:fill="FFFFFF"/>
        </w:rPr>
      </w:pPr>
      <w:r w:rsidRPr="0012667C">
        <w:rPr>
          <w:rFonts w:cs="Arial"/>
        </w:rPr>
        <w:t xml:space="preserve">Sie können dem Verband auch auf </w:t>
      </w:r>
      <w:hyperlink r:id="rId10" w:history="1">
        <w:r w:rsidRPr="0012667C">
          <w:rPr>
            <w:rStyle w:val="Hyperlink"/>
            <w:rFonts w:cs="Arial"/>
            <w:b/>
          </w:rPr>
          <w:t>Facebook</w:t>
        </w:r>
      </w:hyperlink>
      <w:r w:rsidRPr="0012667C">
        <w:rPr>
          <w:rFonts w:cs="Arial"/>
        </w:rPr>
        <w:t xml:space="preserve"> oder </w:t>
      </w:r>
      <w:hyperlink r:id="rId11" w:history="1">
        <w:r w:rsidRPr="0012667C">
          <w:rPr>
            <w:rStyle w:val="Hyperlink"/>
            <w:rFonts w:cs="Arial"/>
            <w:b/>
          </w:rPr>
          <w:t>Twitter</w:t>
        </w:r>
      </w:hyperlink>
      <w:r w:rsidRPr="0012667C">
        <w:rPr>
          <w:rFonts w:cs="Arial"/>
        </w:rPr>
        <w:t xml:space="preserve"> folgen. Jeder Klick und jedes Like auf diesen Seiten wertet die Arbeit des Verbandes auf, verleiht ihm mehr Gewicht, erhöht das Ranking in den Suchmaschinen und damit die Präsenz einer wohlwollenden Wahrnehmung der Homöopathie im Internet.</w:t>
      </w:r>
    </w:p>
    <w:p w:rsidR="003B2E0D" w:rsidRPr="00B30306" w:rsidRDefault="003B2E0D" w:rsidP="00EA3B10">
      <w:pPr>
        <w:pStyle w:val="Listenabsatz"/>
        <w:numPr>
          <w:ilvl w:val="0"/>
          <w:numId w:val="5"/>
        </w:numPr>
        <w:rPr>
          <w:rFonts w:cs="Arial"/>
          <w:color w:val="444444"/>
          <w:shd w:val="clear" w:color="auto" w:fill="FFFFFF"/>
        </w:rPr>
      </w:pPr>
      <w:r w:rsidRPr="00B30306">
        <w:rPr>
          <w:rFonts w:cs="Arial"/>
        </w:rPr>
        <w:t xml:space="preserve">Gleiches gilt auch für andere </w:t>
      </w:r>
      <w:r w:rsidRPr="00992283">
        <w:rPr>
          <w:rFonts w:cs="Arial"/>
          <w:b/>
        </w:rPr>
        <w:t>Homöopathie</w:t>
      </w:r>
      <w:r w:rsidR="00BF79A4" w:rsidRPr="00992283">
        <w:rPr>
          <w:rFonts w:cs="Arial"/>
          <w:b/>
        </w:rPr>
        <w:t>-Seiten</w:t>
      </w:r>
      <w:r w:rsidR="00BF79A4" w:rsidRPr="00B30306">
        <w:rPr>
          <w:rFonts w:cs="Arial"/>
        </w:rPr>
        <w:t>:</w:t>
      </w:r>
      <w:r w:rsidRPr="00B30306">
        <w:rPr>
          <w:rFonts w:cs="Arial"/>
        </w:rPr>
        <w:t xml:space="preserve"> Je öfter Sie sich auf diesen bewegen und die Links von e</w:t>
      </w:r>
      <w:r w:rsidR="00F00526">
        <w:rPr>
          <w:rFonts w:cs="Arial"/>
        </w:rPr>
        <w:t>iner zur anderen benutzen, um</w:t>
      </w:r>
      <w:r w:rsidRPr="00B30306">
        <w:rPr>
          <w:rFonts w:cs="Arial"/>
        </w:rPr>
        <w:t>so b</w:t>
      </w:r>
      <w:r w:rsidR="00BF79A4" w:rsidRPr="00B30306">
        <w:rPr>
          <w:rFonts w:cs="Arial"/>
        </w:rPr>
        <w:t>esser steht unsere Sicht auf diese Heilweise in der Wertung des Internets da. Außerdem gibt es dort viel Interessantes zu lesen.</w:t>
      </w:r>
    </w:p>
    <w:p w:rsidR="00BF79A4" w:rsidRPr="00B30306" w:rsidRDefault="00BF79A4" w:rsidP="00EA3B10">
      <w:pPr>
        <w:pStyle w:val="Listenabsatz"/>
        <w:numPr>
          <w:ilvl w:val="0"/>
          <w:numId w:val="5"/>
        </w:numPr>
        <w:rPr>
          <w:rFonts w:cs="Arial"/>
        </w:rPr>
      </w:pPr>
      <w:r w:rsidRPr="00B30306">
        <w:rPr>
          <w:rFonts w:cs="Arial"/>
        </w:rPr>
        <w:lastRenderedPageBreak/>
        <w:t xml:space="preserve">Schreiben Sie auf der Seite des BPH (s.o.) oder auf anderen </w:t>
      </w:r>
      <w:r w:rsidRPr="00992283">
        <w:rPr>
          <w:rFonts w:cs="Arial"/>
          <w:b/>
        </w:rPr>
        <w:t>Ihre Geschichte mit der Homöopathie</w:t>
      </w:r>
      <w:r w:rsidRPr="00B30306">
        <w:rPr>
          <w:rFonts w:cs="Arial"/>
        </w:rPr>
        <w:t xml:space="preserve"> auf, warum Sie sie verwenden und sich in homöopathische Behandlung begeben und welche Erfahrungen Sie damit gemacht haben.</w:t>
      </w:r>
    </w:p>
    <w:p w:rsidR="0012667C" w:rsidRDefault="0012667C" w:rsidP="0012667C">
      <w:pPr>
        <w:pStyle w:val="Listenabsatz"/>
        <w:numPr>
          <w:ilvl w:val="0"/>
          <w:numId w:val="5"/>
        </w:numPr>
        <w:rPr>
          <w:rFonts w:cs="Arial"/>
        </w:rPr>
      </w:pPr>
      <w:r>
        <w:rPr>
          <w:rFonts w:cs="Arial"/>
        </w:rPr>
        <w:t>Sie können die Berichterstattung in den Medien kritisch verfolgen und Leserbriefe schreiben.</w:t>
      </w:r>
    </w:p>
    <w:p w:rsidR="0012667C" w:rsidRDefault="0012667C" w:rsidP="0012667C">
      <w:pPr>
        <w:pStyle w:val="Listenabsatz"/>
        <w:numPr>
          <w:ilvl w:val="0"/>
          <w:numId w:val="5"/>
        </w:numPr>
        <w:rPr>
          <w:rFonts w:cs="Arial"/>
        </w:rPr>
      </w:pPr>
      <w:r>
        <w:rPr>
          <w:rFonts w:cs="Arial"/>
        </w:rPr>
        <w:t>Sie können Ihre politischen VertreterInnen in den Parteien ansprechen oder anrufen.</w:t>
      </w:r>
    </w:p>
    <w:p w:rsidR="004A0FE4" w:rsidRPr="00B30306" w:rsidRDefault="004A0FE4" w:rsidP="0012667C">
      <w:pPr>
        <w:pStyle w:val="Listenabsatz"/>
        <w:numPr>
          <w:ilvl w:val="0"/>
          <w:numId w:val="5"/>
        </w:numPr>
        <w:rPr>
          <w:rFonts w:cs="Arial"/>
        </w:rPr>
      </w:pPr>
      <w:r>
        <w:rPr>
          <w:rFonts w:cs="Arial"/>
        </w:rPr>
        <w:t xml:space="preserve">Es gibt ein neues homöopathisches </w:t>
      </w:r>
      <w:r w:rsidRPr="004A0FE4">
        <w:rPr>
          <w:rFonts w:cs="Arial"/>
        </w:rPr>
        <w:t>Forschung</w:t>
      </w:r>
      <w:r>
        <w:rPr>
          <w:rFonts w:cs="Arial"/>
        </w:rPr>
        <w:t xml:space="preserve">sprojekt, das </w:t>
      </w:r>
      <w:r w:rsidRPr="004A0FE4">
        <w:rPr>
          <w:rFonts w:cs="Arial"/>
        </w:rPr>
        <w:t>Forschung</w:t>
      </w:r>
      <w:r>
        <w:rPr>
          <w:rFonts w:cs="Arial"/>
        </w:rPr>
        <w:t xml:space="preserve"> von Homöopathen für Homöopathen machen will. Informieren Sie sich hier: </w:t>
      </w:r>
      <w:hyperlink r:id="rId12" w:history="1">
        <w:r w:rsidRPr="004A0FE4">
          <w:rPr>
            <w:rStyle w:val="Hyperlink"/>
            <w:rFonts w:cs="Arial"/>
          </w:rPr>
          <w:t>CAMPACE</w:t>
        </w:r>
      </w:hyperlink>
      <w:r>
        <w:rPr>
          <w:rFonts w:cs="Arial"/>
        </w:rPr>
        <w:t>.</w:t>
      </w:r>
    </w:p>
    <w:p w:rsidR="00942421" w:rsidRDefault="00942421" w:rsidP="00942421">
      <w:pPr>
        <w:pStyle w:val="Listenabsatz"/>
        <w:rPr>
          <w:rFonts w:cs="Arial"/>
          <w:sz w:val="16"/>
        </w:rPr>
      </w:pPr>
    </w:p>
    <w:p w:rsidR="00942421" w:rsidRPr="00942421" w:rsidRDefault="00942421" w:rsidP="00942421">
      <w:pPr>
        <w:pStyle w:val="Listenabsatz"/>
        <w:ind w:left="3556" w:firstLine="698"/>
        <w:rPr>
          <w:rFonts w:cs="Arial"/>
        </w:rPr>
      </w:pPr>
      <w:r w:rsidRPr="00942421">
        <w:rPr>
          <w:rFonts w:cs="Arial"/>
          <w:sz w:val="16"/>
        </w:rPr>
        <w:t>(verantwortlich für den Text: Jörg Wichmann, Rösrath, 15.12.2018)</w:t>
      </w:r>
    </w:p>
    <w:p w:rsidR="00BF79A4" w:rsidRDefault="00BF79A4" w:rsidP="00EA3B10">
      <w:pPr>
        <w:rPr>
          <w:rFonts w:cs="Arial"/>
        </w:rPr>
      </w:pPr>
    </w:p>
    <w:p w:rsidR="00B30306" w:rsidRPr="00B30306" w:rsidRDefault="00B30306" w:rsidP="00EA3B10">
      <w:pPr>
        <w:rPr>
          <w:rFonts w:cs="Arial"/>
        </w:rPr>
      </w:pPr>
    </w:p>
    <w:p w:rsidR="00BF79A4" w:rsidRPr="00B30306" w:rsidRDefault="00BF79A4" w:rsidP="00BF79A4">
      <w:pPr>
        <w:shd w:val="clear" w:color="auto" w:fill="FDE9D9" w:themeFill="accent6" w:themeFillTint="33"/>
        <w:rPr>
          <w:rFonts w:cs="Arial"/>
          <w:i/>
        </w:rPr>
      </w:pPr>
      <w:r w:rsidRPr="00B30306">
        <w:rPr>
          <w:rFonts w:cs="Arial"/>
          <w:i/>
        </w:rPr>
        <w:t xml:space="preserve">Ihre Mail-Adresse wurde hier im Rahmen der </w:t>
      </w:r>
      <w:r w:rsidRPr="00B30306">
        <w:rPr>
          <w:rFonts w:cs="Arial"/>
          <w:b/>
          <w:i/>
        </w:rPr>
        <w:t>Datenschutz</w:t>
      </w:r>
      <w:r w:rsidRPr="00B30306">
        <w:rPr>
          <w:rFonts w:cs="Arial"/>
          <w:i/>
        </w:rPr>
        <w:t xml:space="preserve">-Verordnung (DSGVO) zur Information über Ihre homöopathische Behandlung verwendet. Die Adresse wird dabei verdeckt verwendet und niemandem bekannt. </w:t>
      </w:r>
      <w:r w:rsidR="009B0C69" w:rsidRPr="00B30306">
        <w:rPr>
          <w:rFonts w:cs="Arial"/>
          <w:i/>
        </w:rPr>
        <w:t>Ebenso wenig</w:t>
      </w:r>
      <w:r w:rsidRPr="00B30306">
        <w:rPr>
          <w:rFonts w:cs="Arial"/>
          <w:i/>
        </w:rPr>
        <w:t xml:space="preserve"> </w:t>
      </w:r>
      <w:r w:rsidR="006638CD">
        <w:rPr>
          <w:rFonts w:cs="Arial"/>
          <w:i/>
        </w:rPr>
        <w:t>werden</w:t>
      </w:r>
      <w:r w:rsidRPr="00B30306">
        <w:rPr>
          <w:rFonts w:cs="Arial"/>
          <w:i/>
        </w:rPr>
        <w:t xml:space="preserve"> die Adresse oder andere persönliche Daten an Dritte weitergegeben.</w:t>
      </w:r>
    </w:p>
    <w:p w:rsidR="00BF79A4" w:rsidRPr="00B30306" w:rsidRDefault="00BF79A4" w:rsidP="00BF79A4">
      <w:pPr>
        <w:shd w:val="clear" w:color="auto" w:fill="FDE9D9" w:themeFill="accent6" w:themeFillTint="33"/>
        <w:rPr>
          <w:rFonts w:cs="Arial"/>
          <w:i/>
        </w:rPr>
      </w:pPr>
      <w:r w:rsidRPr="00B30306">
        <w:rPr>
          <w:rFonts w:cs="Arial"/>
          <w:i/>
        </w:rPr>
        <w:t>Falls Sie keine weiteren derartigen Rundschreiben mehr erhalten möchten, schicken Sie bitte diese Mail mit dem Vermerk „</w:t>
      </w:r>
      <w:r w:rsidRPr="00B30306">
        <w:rPr>
          <w:rFonts w:cs="Arial"/>
          <w:b/>
          <w:i/>
        </w:rPr>
        <w:t>abmelden</w:t>
      </w:r>
      <w:r w:rsidRPr="00B30306">
        <w:rPr>
          <w:rFonts w:cs="Arial"/>
          <w:i/>
        </w:rPr>
        <w:t>“ in der Betreffzeile an mich zurück.</w:t>
      </w:r>
    </w:p>
    <w:p w:rsidR="00BF79A4" w:rsidRPr="00B30306" w:rsidRDefault="00BF79A4" w:rsidP="00BF79A4">
      <w:pPr>
        <w:rPr>
          <w:rFonts w:cs="Arial"/>
        </w:rPr>
      </w:pPr>
    </w:p>
    <w:p w:rsidR="002F3792" w:rsidRPr="00B30306" w:rsidRDefault="002F3792" w:rsidP="00EA3B10">
      <w:pPr>
        <w:rPr>
          <w:rFonts w:cs="Arial"/>
          <w:b/>
        </w:rPr>
      </w:pPr>
    </w:p>
    <w:p w:rsidR="00435403" w:rsidRPr="00B30306" w:rsidRDefault="00435403" w:rsidP="0019241C">
      <w:pPr>
        <w:rPr>
          <w:rFonts w:cs="Arial"/>
        </w:rPr>
      </w:pPr>
    </w:p>
    <w:sectPr w:rsidR="00435403" w:rsidRPr="00B30306" w:rsidSect="00D029C0">
      <w:footnotePr>
        <w:numRestart w:val="eachSect"/>
      </w:footnotePr>
      <w:type w:val="continuous"/>
      <w:pgSz w:w="11907" w:h="16897"/>
      <w:pgMar w:top="851" w:right="1021" w:bottom="1134" w:left="1418" w:header="284" w:footer="720"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8BE83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170" w:firstLine="0"/>
      </w:pPr>
    </w:lvl>
    <w:lvl w:ilvl="5">
      <w:start w:val="1"/>
      <w:numFmt w:val="none"/>
      <w:suff w:val="nothing"/>
      <w:lvlText w:val=""/>
      <w:lvlJc w:val="left"/>
      <w:pPr>
        <w:ind w:left="170" w:firstLine="0"/>
      </w:pPr>
    </w:lvl>
    <w:lvl w:ilvl="6">
      <w:start w:val="1"/>
      <w:numFmt w:val="none"/>
      <w:suff w:val="nothing"/>
      <w:lvlText w:val=""/>
      <w:lvlJc w:val="left"/>
      <w:pPr>
        <w:ind w:left="284" w:firstLine="0"/>
      </w:pPr>
    </w:lvl>
    <w:lvl w:ilvl="7">
      <w:start w:val="1"/>
      <w:numFmt w:val="decimal"/>
      <w:lvlText w:val="%8"/>
      <w:legacy w:legacy="1" w:legacySpace="340" w:legacyIndent="284"/>
      <w:lvlJc w:val="left"/>
      <w:pPr>
        <w:ind w:left="284" w:hanging="284"/>
      </w:pPr>
    </w:lvl>
    <w:lvl w:ilvl="8">
      <w:start w:val="1"/>
      <w:numFmt w:val="upperRoman"/>
      <w:lvlText w:val="%9"/>
      <w:legacy w:legacy="1" w:legacySpace="284" w:legacyIndent="397"/>
      <w:lvlJc w:val="left"/>
      <w:pPr>
        <w:ind w:left="681" w:hanging="397"/>
      </w:pPr>
    </w:lvl>
  </w:abstractNum>
  <w:abstractNum w:abstractNumId="1">
    <w:nsid w:val="20B625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2524018"/>
    <w:multiLevelType w:val="hybridMultilevel"/>
    <w:tmpl w:val="3352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440309"/>
    <w:multiLevelType w:val="hybridMultilevel"/>
    <w:tmpl w:val="86447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2D5CAF"/>
    <w:multiLevelType w:val="hybridMultilevel"/>
    <w:tmpl w:val="F95007BA"/>
    <w:lvl w:ilvl="0" w:tplc="ED4C091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rsids>
    <w:rsidRoot w:val="0064393C"/>
    <w:rsid w:val="0003153C"/>
    <w:rsid w:val="0004032F"/>
    <w:rsid w:val="00053451"/>
    <w:rsid w:val="00062BDE"/>
    <w:rsid w:val="000B2D80"/>
    <w:rsid w:val="000B7109"/>
    <w:rsid w:val="000C35AA"/>
    <w:rsid w:val="00121B9C"/>
    <w:rsid w:val="0012667C"/>
    <w:rsid w:val="00135FA9"/>
    <w:rsid w:val="0017295D"/>
    <w:rsid w:val="0019241C"/>
    <w:rsid w:val="001A1737"/>
    <w:rsid w:val="001B31FD"/>
    <w:rsid w:val="001C1DFB"/>
    <w:rsid w:val="001C4378"/>
    <w:rsid w:val="001D21B4"/>
    <w:rsid w:val="00212230"/>
    <w:rsid w:val="002218E1"/>
    <w:rsid w:val="00221D53"/>
    <w:rsid w:val="00233E4C"/>
    <w:rsid w:val="00237A25"/>
    <w:rsid w:val="002469D1"/>
    <w:rsid w:val="00256260"/>
    <w:rsid w:val="002E141E"/>
    <w:rsid w:val="002E5A07"/>
    <w:rsid w:val="002F1488"/>
    <w:rsid w:val="002F3792"/>
    <w:rsid w:val="00320275"/>
    <w:rsid w:val="0039437F"/>
    <w:rsid w:val="003B2E0D"/>
    <w:rsid w:val="003B3120"/>
    <w:rsid w:val="003C7F0B"/>
    <w:rsid w:val="003E4F20"/>
    <w:rsid w:val="003F34D5"/>
    <w:rsid w:val="00403E20"/>
    <w:rsid w:val="00411324"/>
    <w:rsid w:val="00435403"/>
    <w:rsid w:val="00446AC5"/>
    <w:rsid w:val="004532F7"/>
    <w:rsid w:val="00462CF7"/>
    <w:rsid w:val="00483F3B"/>
    <w:rsid w:val="0049357A"/>
    <w:rsid w:val="004A0FE4"/>
    <w:rsid w:val="004A6AD2"/>
    <w:rsid w:val="004D366B"/>
    <w:rsid w:val="004E6D22"/>
    <w:rsid w:val="00504C74"/>
    <w:rsid w:val="00516781"/>
    <w:rsid w:val="005259D1"/>
    <w:rsid w:val="00540C8D"/>
    <w:rsid w:val="00557A9E"/>
    <w:rsid w:val="00562E81"/>
    <w:rsid w:val="00562F97"/>
    <w:rsid w:val="0056739A"/>
    <w:rsid w:val="00594A3C"/>
    <w:rsid w:val="005A4736"/>
    <w:rsid w:val="005A541C"/>
    <w:rsid w:val="005B1C0C"/>
    <w:rsid w:val="005C2680"/>
    <w:rsid w:val="0064393C"/>
    <w:rsid w:val="006638CD"/>
    <w:rsid w:val="006A2E24"/>
    <w:rsid w:val="006D37E9"/>
    <w:rsid w:val="006F35A5"/>
    <w:rsid w:val="00704114"/>
    <w:rsid w:val="00704C46"/>
    <w:rsid w:val="00744D5B"/>
    <w:rsid w:val="00753F86"/>
    <w:rsid w:val="00762D5D"/>
    <w:rsid w:val="0079665B"/>
    <w:rsid w:val="007D1C69"/>
    <w:rsid w:val="00834BFE"/>
    <w:rsid w:val="008740F9"/>
    <w:rsid w:val="008878FB"/>
    <w:rsid w:val="00897C3A"/>
    <w:rsid w:val="008A40EE"/>
    <w:rsid w:val="008C1060"/>
    <w:rsid w:val="008E5C6D"/>
    <w:rsid w:val="00924E9D"/>
    <w:rsid w:val="00926D13"/>
    <w:rsid w:val="00942421"/>
    <w:rsid w:val="00955A8A"/>
    <w:rsid w:val="00956DB5"/>
    <w:rsid w:val="00985BFA"/>
    <w:rsid w:val="00992283"/>
    <w:rsid w:val="00995A30"/>
    <w:rsid w:val="009A1FBE"/>
    <w:rsid w:val="009B0C69"/>
    <w:rsid w:val="00A12C60"/>
    <w:rsid w:val="00A23BB9"/>
    <w:rsid w:val="00A347AF"/>
    <w:rsid w:val="00A454C6"/>
    <w:rsid w:val="00A45588"/>
    <w:rsid w:val="00A800CB"/>
    <w:rsid w:val="00A9400E"/>
    <w:rsid w:val="00AD6B4D"/>
    <w:rsid w:val="00AF65D1"/>
    <w:rsid w:val="00B01C7F"/>
    <w:rsid w:val="00B10CC7"/>
    <w:rsid w:val="00B11206"/>
    <w:rsid w:val="00B201ED"/>
    <w:rsid w:val="00B30306"/>
    <w:rsid w:val="00B33CFC"/>
    <w:rsid w:val="00B34301"/>
    <w:rsid w:val="00B53234"/>
    <w:rsid w:val="00B95CB9"/>
    <w:rsid w:val="00BB3914"/>
    <w:rsid w:val="00BF07D3"/>
    <w:rsid w:val="00BF79A4"/>
    <w:rsid w:val="00C04A54"/>
    <w:rsid w:val="00C05F9F"/>
    <w:rsid w:val="00C3361B"/>
    <w:rsid w:val="00C7166E"/>
    <w:rsid w:val="00C81C14"/>
    <w:rsid w:val="00CB4602"/>
    <w:rsid w:val="00CB5AED"/>
    <w:rsid w:val="00CB766D"/>
    <w:rsid w:val="00CE3042"/>
    <w:rsid w:val="00CF0FDA"/>
    <w:rsid w:val="00D029C0"/>
    <w:rsid w:val="00D27DDB"/>
    <w:rsid w:val="00D35CDE"/>
    <w:rsid w:val="00D524C9"/>
    <w:rsid w:val="00D63109"/>
    <w:rsid w:val="00D73AAE"/>
    <w:rsid w:val="00DC2976"/>
    <w:rsid w:val="00DC77BE"/>
    <w:rsid w:val="00E06702"/>
    <w:rsid w:val="00E11733"/>
    <w:rsid w:val="00E54D38"/>
    <w:rsid w:val="00E7413D"/>
    <w:rsid w:val="00E7655C"/>
    <w:rsid w:val="00E81C70"/>
    <w:rsid w:val="00EA3783"/>
    <w:rsid w:val="00EA3B10"/>
    <w:rsid w:val="00ED3590"/>
    <w:rsid w:val="00ED4D24"/>
    <w:rsid w:val="00F00526"/>
    <w:rsid w:val="00F144E4"/>
    <w:rsid w:val="00F55627"/>
    <w:rsid w:val="00F84021"/>
    <w:rsid w:val="00FE3B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D27DDB"/>
    <w:rPr>
      <w:rFonts w:ascii="Arial" w:hAnsi="Arial"/>
    </w:rPr>
  </w:style>
  <w:style w:type="paragraph" w:styleId="berschrift1">
    <w:name w:val="heading 1"/>
    <w:basedOn w:val="Standard"/>
    <w:next w:val="Standard"/>
    <w:qFormat/>
    <w:rsid w:val="00053451"/>
    <w:pPr>
      <w:keepNext/>
      <w:ind w:left="567"/>
      <w:outlineLvl w:val="0"/>
    </w:pPr>
    <w:rPr>
      <w:rFonts w:ascii="Garamond" w:hAnsi="Garamond"/>
      <w:b/>
      <w:i/>
      <w:sz w:val="32"/>
      <w:lang w:val="de-AT"/>
    </w:rPr>
  </w:style>
  <w:style w:type="paragraph" w:styleId="berschrift2">
    <w:name w:val="heading 2"/>
    <w:basedOn w:val="Standard"/>
    <w:next w:val="Standard"/>
    <w:qFormat/>
    <w:rsid w:val="00053451"/>
    <w:pPr>
      <w:widowControl w:val="0"/>
      <w:ind w:firstLine="709"/>
      <w:outlineLvl w:val="1"/>
    </w:pPr>
    <w:rPr>
      <w:rFonts w:ascii="Garamond" w:hAnsi="Garamond"/>
      <w:b/>
      <w:lang w:val="de-AT"/>
    </w:rPr>
  </w:style>
  <w:style w:type="paragraph" w:styleId="berschrift3">
    <w:name w:val="heading 3"/>
    <w:basedOn w:val="Standard"/>
    <w:next w:val="Standard"/>
    <w:qFormat/>
    <w:rsid w:val="00053451"/>
    <w:pPr>
      <w:keepNext/>
      <w:pBdr>
        <w:top w:val="single" w:sz="4" w:space="1" w:color="auto" w:shadow="1"/>
        <w:left w:val="single" w:sz="4" w:space="4" w:color="auto" w:shadow="1"/>
        <w:bottom w:val="single" w:sz="4" w:space="1" w:color="auto" w:shadow="1"/>
        <w:right w:val="single" w:sz="4" w:space="4" w:color="auto" w:shadow="1"/>
      </w:pBdr>
      <w:shd w:val="pct15" w:color="auto" w:fill="FFFFFF"/>
      <w:outlineLvl w:val="2"/>
    </w:pPr>
    <w:rPr>
      <w:rFonts w:ascii="Times New Roman" w:hAnsi="Times New Roman"/>
      <w:b/>
    </w:rPr>
  </w:style>
  <w:style w:type="paragraph" w:styleId="berschrift4">
    <w:name w:val="heading 4"/>
    <w:basedOn w:val="Standard"/>
    <w:next w:val="Standard"/>
    <w:qFormat/>
    <w:rsid w:val="00053451"/>
    <w:pPr>
      <w:keepNext/>
      <w:numPr>
        <w:ilvl w:val="3"/>
        <w:numId w:val="1"/>
      </w:numPr>
      <w:spacing w:before="80" w:after="60"/>
      <w:outlineLvl w:val="3"/>
    </w:pPr>
    <w:rPr>
      <w:rFonts w:ascii="Times New Roman" w:hAnsi="Times New Roman"/>
      <w:b/>
      <w:i/>
      <w:kern w:val="28"/>
      <w:sz w:val="28"/>
    </w:rPr>
  </w:style>
  <w:style w:type="paragraph" w:styleId="berschrift5">
    <w:name w:val="heading 5"/>
    <w:basedOn w:val="Standard"/>
    <w:next w:val="Standard"/>
    <w:qFormat/>
    <w:rsid w:val="00053451"/>
    <w:pPr>
      <w:numPr>
        <w:ilvl w:val="4"/>
        <w:numId w:val="1"/>
      </w:numPr>
      <w:spacing w:before="80" w:after="120"/>
      <w:outlineLvl w:val="4"/>
    </w:pPr>
    <w:rPr>
      <w:rFonts w:ascii="Times New Roman" w:hAnsi="Times New Roman"/>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U">
    <w:name w:val="KU"/>
    <w:basedOn w:val="Absatz-Standardschriftart"/>
    <w:rsid w:val="00E06702"/>
    <w:rPr>
      <w:rFonts w:ascii="Times New Roman" w:hAnsi="Times New Roman"/>
      <w:i/>
      <w:sz w:val="24"/>
    </w:rPr>
  </w:style>
  <w:style w:type="character" w:customStyle="1" w:styleId="FE">
    <w:name w:val="FE"/>
    <w:rsid w:val="00E06702"/>
    <w:rPr>
      <w:rFonts w:ascii="Bookman" w:hAnsi="Bookman"/>
      <w:b/>
    </w:rPr>
  </w:style>
  <w:style w:type="character" w:customStyle="1" w:styleId="HO">
    <w:name w:val="HO"/>
    <w:rsid w:val="00E06702"/>
    <w:rPr>
      <w:rFonts w:ascii="Times New Roman" w:hAnsi="Times New Roman"/>
      <w:position w:val="6"/>
      <w:sz w:val="16"/>
    </w:rPr>
  </w:style>
  <w:style w:type="character" w:customStyle="1" w:styleId="UN">
    <w:name w:val="UN"/>
    <w:rsid w:val="00E06702"/>
    <w:rPr>
      <w:rFonts w:ascii="Bookman" w:hAnsi="Bookman"/>
      <w:u w:val="single"/>
    </w:rPr>
  </w:style>
  <w:style w:type="character" w:customStyle="1" w:styleId="GR">
    <w:name w:val="GR"/>
    <w:rsid w:val="00E06702"/>
    <w:rPr>
      <w:rFonts w:ascii="Bookman" w:hAnsi="Bookman"/>
      <w:caps/>
    </w:rPr>
  </w:style>
  <w:style w:type="character" w:styleId="Funotenzeichen">
    <w:name w:val="footnote reference"/>
    <w:basedOn w:val="Absatz-Standardschriftart"/>
    <w:semiHidden/>
    <w:rsid w:val="00053451"/>
    <w:rPr>
      <w:rFonts w:ascii="Bookman" w:hAnsi="Bookman"/>
      <w:position w:val="6"/>
      <w:sz w:val="20"/>
      <w:vertAlign w:val="superscript"/>
    </w:rPr>
  </w:style>
  <w:style w:type="paragraph" w:customStyle="1" w:styleId="KL">
    <w:name w:val="KL"/>
    <w:rsid w:val="00E06702"/>
    <w:pPr>
      <w:jc w:val="both"/>
    </w:pPr>
    <w:rPr>
      <w:rFonts w:ascii="Helvetica" w:hAnsi="Helvetica"/>
      <w:sz w:val="16"/>
    </w:rPr>
  </w:style>
  <w:style w:type="paragraph" w:customStyle="1" w:styleId="frBlocksatz">
    <w:name w:val="für Blocksatz"/>
    <w:rsid w:val="00E06702"/>
    <w:pPr>
      <w:spacing w:line="288" w:lineRule="exact"/>
      <w:jc w:val="both"/>
    </w:pPr>
    <w:rPr>
      <w:rFonts w:ascii="Bookman" w:hAnsi="Bookman"/>
      <w:sz w:val="24"/>
    </w:rPr>
  </w:style>
  <w:style w:type="paragraph" w:customStyle="1" w:styleId="nebeneinander">
    <w:name w:val="nebeneinander"/>
    <w:rsid w:val="00E06702"/>
    <w:pPr>
      <w:keepNext/>
      <w:keepLines/>
      <w:spacing w:line="288" w:lineRule="exact"/>
      <w:jc w:val="both"/>
    </w:pPr>
    <w:rPr>
      <w:rFonts w:ascii="Bookman" w:hAnsi="Bookman"/>
      <w:sz w:val="24"/>
    </w:rPr>
  </w:style>
  <w:style w:type="paragraph" w:styleId="Funotentext">
    <w:name w:val="footnote text"/>
    <w:basedOn w:val="Standard"/>
    <w:semiHidden/>
    <w:rsid w:val="00053451"/>
    <w:rPr>
      <w:rFonts w:ascii="Times New Roman" w:hAnsi="Times New Roman"/>
    </w:rPr>
  </w:style>
  <w:style w:type="paragraph" w:styleId="Textkrper">
    <w:name w:val="Body Text"/>
    <w:basedOn w:val="Standard"/>
    <w:rsid w:val="00053451"/>
    <w:rPr>
      <w:sz w:val="24"/>
    </w:rPr>
  </w:style>
  <w:style w:type="paragraph" w:customStyle="1" w:styleId="z">
    <w:name w:val="z"/>
    <w:basedOn w:val="Standard"/>
    <w:next w:val="Standard"/>
    <w:rsid w:val="00053451"/>
    <w:pPr>
      <w:ind w:left="284" w:right="284"/>
      <w:jc w:val="both"/>
    </w:pPr>
    <w:rPr>
      <w:rFonts w:ascii="Times New Roman" w:hAnsi="Times New Roman"/>
    </w:rPr>
  </w:style>
  <w:style w:type="character" w:customStyle="1" w:styleId="t">
    <w:name w:val="t"/>
    <w:rsid w:val="00053451"/>
    <w:rPr>
      <w:rFonts w:ascii="Times New Roman" w:hAnsi="Times New Roman"/>
      <w:dstrike w:val="0"/>
      <w:position w:val="6"/>
      <w:sz w:val="16"/>
      <w:vertAlign w:val="subscript"/>
    </w:rPr>
  </w:style>
  <w:style w:type="character" w:customStyle="1" w:styleId="T0">
    <w:name w:val="T"/>
    <w:basedOn w:val="Absatz-Standardschriftart"/>
    <w:rsid w:val="00053451"/>
    <w:rPr>
      <w:rFonts w:ascii="Times New Roman" w:hAnsi="Times New Roman"/>
      <w:sz w:val="24"/>
      <w:vertAlign w:val="subscript"/>
    </w:rPr>
  </w:style>
  <w:style w:type="paragraph" w:styleId="HTMLVorformatiert">
    <w:name w:val="HTML Preformatted"/>
    <w:basedOn w:val="Standard"/>
    <w:link w:val="HTMLVorformatiertZchn"/>
    <w:uiPriority w:val="99"/>
    <w:rsid w:val="00B11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49357A"/>
    <w:rPr>
      <w:rFonts w:ascii="Courier New" w:hAnsi="Courier New" w:cs="Courier New"/>
    </w:rPr>
  </w:style>
  <w:style w:type="paragraph" w:styleId="StandardWeb">
    <w:name w:val="Normal (Web)"/>
    <w:basedOn w:val="Standard"/>
    <w:uiPriority w:val="99"/>
    <w:semiHidden/>
    <w:unhideWhenUsed/>
    <w:rsid w:val="00CB766D"/>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D27DDB"/>
    <w:pPr>
      <w:ind w:left="720"/>
      <w:contextualSpacing/>
    </w:pPr>
  </w:style>
  <w:style w:type="paragraph" w:styleId="Sprechblasentext">
    <w:name w:val="Balloon Text"/>
    <w:basedOn w:val="Standard"/>
    <w:link w:val="SprechblasentextZchn"/>
    <w:uiPriority w:val="99"/>
    <w:semiHidden/>
    <w:unhideWhenUsed/>
    <w:rsid w:val="00A454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4C6"/>
    <w:rPr>
      <w:rFonts w:ascii="Tahoma" w:hAnsi="Tahoma" w:cs="Tahoma"/>
      <w:sz w:val="16"/>
      <w:szCs w:val="16"/>
    </w:rPr>
  </w:style>
  <w:style w:type="character" w:styleId="Hyperlink">
    <w:name w:val="Hyperlink"/>
    <w:basedOn w:val="Absatz-Standardschriftart"/>
    <w:uiPriority w:val="99"/>
    <w:unhideWhenUsed/>
    <w:rsid w:val="00A454C6"/>
    <w:rPr>
      <w:color w:val="0000FF" w:themeColor="hyperlink"/>
      <w:u w:val="single"/>
    </w:rPr>
  </w:style>
  <w:style w:type="paragraph" w:styleId="Untertitel">
    <w:name w:val="Subtitle"/>
    <w:basedOn w:val="Standard"/>
    <w:next w:val="Standard"/>
    <w:link w:val="UntertitelZchn"/>
    <w:uiPriority w:val="11"/>
    <w:qFormat/>
    <w:rsid w:val="000315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03153C"/>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EA3B10"/>
    <w:rPr>
      <w:b/>
      <w:bCs/>
    </w:rPr>
  </w:style>
  <w:style w:type="character" w:styleId="BesuchterHyperlink">
    <w:name w:val="FollowedHyperlink"/>
    <w:basedOn w:val="Absatz-Standardschriftart"/>
    <w:uiPriority w:val="99"/>
    <w:semiHidden/>
    <w:unhideWhenUsed/>
    <w:rsid w:val="00121B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753956">
      <w:bodyDiv w:val="1"/>
      <w:marLeft w:val="0"/>
      <w:marRight w:val="0"/>
      <w:marTop w:val="0"/>
      <w:marBottom w:val="0"/>
      <w:divBdr>
        <w:top w:val="none" w:sz="0" w:space="0" w:color="auto"/>
        <w:left w:val="none" w:sz="0" w:space="0" w:color="auto"/>
        <w:bottom w:val="none" w:sz="0" w:space="0" w:color="auto"/>
        <w:right w:val="none" w:sz="0" w:space="0" w:color="auto"/>
      </w:divBdr>
    </w:div>
    <w:div w:id="69279342">
      <w:bodyDiv w:val="1"/>
      <w:marLeft w:val="0"/>
      <w:marRight w:val="0"/>
      <w:marTop w:val="0"/>
      <w:marBottom w:val="0"/>
      <w:divBdr>
        <w:top w:val="none" w:sz="0" w:space="0" w:color="auto"/>
        <w:left w:val="none" w:sz="0" w:space="0" w:color="auto"/>
        <w:bottom w:val="none" w:sz="0" w:space="0" w:color="auto"/>
        <w:right w:val="none" w:sz="0" w:space="0" w:color="auto"/>
      </w:divBdr>
      <w:divsChild>
        <w:div w:id="1669942947">
          <w:marLeft w:val="0"/>
          <w:marRight w:val="0"/>
          <w:marTop w:val="0"/>
          <w:marBottom w:val="0"/>
          <w:divBdr>
            <w:top w:val="none" w:sz="0" w:space="0" w:color="auto"/>
            <w:left w:val="none" w:sz="0" w:space="0" w:color="auto"/>
            <w:bottom w:val="none" w:sz="0" w:space="0" w:color="auto"/>
            <w:right w:val="none" w:sz="0" w:space="0" w:color="auto"/>
          </w:divBdr>
        </w:div>
        <w:div w:id="1828476115">
          <w:marLeft w:val="0"/>
          <w:marRight w:val="0"/>
          <w:marTop w:val="0"/>
          <w:marBottom w:val="0"/>
          <w:divBdr>
            <w:top w:val="none" w:sz="0" w:space="0" w:color="auto"/>
            <w:left w:val="none" w:sz="0" w:space="0" w:color="auto"/>
            <w:bottom w:val="none" w:sz="0" w:space="0" w:color="auto"/>
            <w:right w:val="none" w:sz="0" w:space="0" w:color="auto"/>
          </w:divBdr>
        </w:div>
        <w:div w:id="75906306">
          <w:marLeft w:val="0"/>
          <w:marRight w:val="0"/>
          <w:marTop w:val="0"/>
          <w:marBottom w:val="0"/>
          <w:divBdr>
            <w:top w:val="none" w:sz="0" w:space="0" w:color="auto"/>
            <w:left w:val="none" w:sz="0" w:space="0" w:color="auto"/>
            <w:bottom w:val="none" w:sz="0" w:space="0" w:color="auto"/>
            <w:right w:val="none" w:sz="0" w:space="0" w:color="auto"/>
          </w:divBdr>
          <w:divsChild>
            <w:div w:id="917979640">
              <w:marLeft w:val="0"/>
              <w:marRight w:val="0"/>
              <w:marTop w:val="0"/>
              <w:marBottom w:val="0"/>
              <w:divBdr>
                <w:top w:val="none" w:sz="0" w:space="0" w:color="auto"/>
                <w:left w:val="none" w:sz="0" w:space="0" w:color="auto"/>
                <w:bottom w:val="none" w:sz="0" w:space="0" w:color="auto"/>
                <w:right w:val="none" w:sz="0" w:space="0" w:color="auto"/>
              </w:divBdr>
            </w:div>
            <w:div w:id="1736010552">
              <w:marLeft w:val="0"/>
              <w:marRight w:val="0"/>
              <w:marTop w:val="0"/>
              <w:marBottom w:val="0"/>
              <w:divBdr>
                <w:top w:val="none" w:sz="0" w:space="0" w:color="auto"/>
                <w:left w:val="none" w:sz="0" w:space="0" w:color="auto"/>
                <w:bottom w:val="none" w:sz="0" w:space="0" w:color="auto"/>
                <w:right w:val="none" w:sz="0" w:space="0" w:color="auto"/>
              </w:divBdr>
            </w:div>
            <w:div w:id="1635987015">
              <w:marLeft w:val="0"/>
              <w:marRight w:val="0"/>
              <w:marTop w:val="0"/>
              <w:marBottom w:val="0"/>
              <w:divBdr>
                <w:top w:val="none" w:sz="0" w:space="0" w:color="auto"/>
                <w:left w:val="none" w:sz="0" w:space="0" w:color="auto"/>
                <w:bottom w:val="none" w:sz="0" w:space="0" w:color="auto"/>
                <w:right w:val="none" w:sz="0" w:space="0" w:color="auto"/>
              </w:divBdr>
            </w:div>
            <w:div w:id="1574655643">
              <w:marLeft w:val="0"/>
              <w:marRight w:val="0"/>
              <w:marTop w:val="0"/>
              <w:marBottom w:val="0"/>
              <w:divBdr>
                <w:top w:val="none" w:sz="0" w:space="0" w:color="auto"/>
                <w:left w:val="none" w:sz="0" w:space="0" w:color="auto"/>
                <w:bottom w:val="none" w:sz="0" w:space="0" w:color="auto"/>
                <w:right w:val="none" w:sz="0" w:space="0" w:color="auto"/>
              </w:divBdr>
            </w:div>
            <w:div w:id="476530850">
              <w:marLeft w:val="0"/>
              <w:marRight w:val="0"/>
              <w:marTop w:val="0"/>
              <w:marBottom w:val="0"/>
              <w:divBdr>
                <w:top w:val="none" w:sz="0" w:space="0" w:color="auto"/>
                <w:left w:val="none" w:sz="0" w:space="0" w:color="auto"/>
                <w:bottom w:val="none" w:sz="0" w:space="0" w:color="auto"/>
                <w:right w:val="none" w:sz="0" w:space="0" w:color="auto"/>
              </w:divBdr>
            </w:div>
            <w:div w:id="482427389">
              <w:marLeft w:val="0"/>
              <w:marRight w:val="0"/>
              <w:marTop w:val="0"/>
              <w:marBottom w:val="0"/>
              <w:divBdr>
                <w:top w:val="none" w:sz="0" w:space="0" w:color="auto"/>
                <w:left w:val="none" w:sz="0" w:space="0" w:color="auto"/>
                <w:bottom w:val="none" w:sz="0" w:space="0" w:color="auto"/>
                <w:right w:val="none" w:sz="0" w:space="0" w:color="auto"/>
              </w:divBdr>
            </w:div>
            <w:div w:id="838426238">
              <w:marLeft w:val="0"/>
              <w:marRight w:val="0"/>
              <w:marTop w:val="0"/>
              <w:marBottom w:val="0"/>
              <w:divBdr>
                <w:top w:val="none" w:sz="0" w:space="0" w:color="auto"/>
                <w:left w:val="none" w:sz="0" w:space="0" w:color="auto"/>
                <w:bottom w:val="none" w:sz="0" w:space="0" w:color="auto"/>
                <w:right w:val="none" w:sz="0" w:space="0" w:color="auto"/>
              </w:divBdr>
            </w:div>
            <w:div w:id="5353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4632">
      <w:bodyDiv w:val="1"/>
      <w:marLeft w:val="0"/>
      <w:marRight w:val="0"/>
      <w:marTop w:val="0"/>
      <w:marBottom w:val="0"/>
      <w:divBdr>
        <w:top w:val="none" w:sz="0" w:space="0" w:color="auto"/>
        <w:left w:val="none" w:sz="0" w:space="0" w:color="auto"/>
        <w:bottom w:val="none" w:sz="0" w:space="0" w:color="auto"/>
        <w:right w:val="none" w:sz="0" w:space="0" w:color="auto"/>
      </w:divBdr>
    </w:div>
    <w:div w:id="316956984">
      <w:bodyDiv w:val="1"/>
      <w:marLeft w:val="0"/>
      <w:marRight w:val="0"/>
      <w:marTop w:val="0"/>
      <w:marBottom w:val="0"/>
      <w:divBdr>
        <w:top w:val="none" w:sz="0" w:space="0" w:color="auto"/>
        <w:left w:val="none" w:sz="0" w:space="0" w:color="auto"/>
        <w:bottom w:val="none" w:sz="0" w:space="0" w:color="auto"/>
        <w:right w:val="none" w:sz="0" w:space="0" w:color="auto"/>
      </w:divBdr>
    </w:div>
    <w:div w:id="549654766">
      <w:bodyDiv w:val="1"/>
      <w:marLeft w:val="0"/>
      <w:marRight w:val="0"/>
      <w:marTop w:val="0"/>
      <w:marBottom w:val="0"/>
      <w:divBdr>
        <w:top w:val="none" w:sz="0" w:space="0" w:color="auto"/>
        <w:left w:val="none" w:sz="0" w:space="0" w:color="auto"/>
        <w:bottom w:val="none" w:sz="0" w:space="0" w:color="auto"/>
        <w:right w:val="none" w:sz="0" w:space="0" w:color="auto"/>
      </w:divBdr>
    </w:div>
    <w:div w:id="658969367">
      <w:bodyDiv w:val="1"/>
      <w:marLeft w:val="0"/>
      <w:marRight w:val="0"/>
      <w:marTop w:val="0"/>
      <w:marBottom w:val="0"/>
      <w:divBdr>
        <w:top w:val="none" w:sz="0" w:space="0" w:color="auto"/>
        <w:left w:val="none" w:sz="0" w:space="0" w:color="auto"/>
        <w:bottom w:val="none" w:sz="0" w:space="0" w:color="auto"/>
        <w:right w:val="none" w:sz="0" w:space="0" w:color="auto"/>
      </w:divBdr>
      <w:divsChild>
        <w:div w:id="755052235">
          <w:marLeft w:val="0"/>
          <w:marRight w:val="0"/>
          <w:marTop w:val="0"/>
          <w:marBottom w:val="0"/>
          <w:divBdr>
            <w:top w:val="none" w:sz="0" w:space="0" w:color="auto"/>
            <w:left w:val="none" w:sz="0" w:space="0" w:color="auto"/>
            <w:bottom w:val="none" w:sz="0" w:space="0" w:color="auto"/>
            <w:right w:val="none" w:sz="0" w:space="0" w:color="auto"/>
          </w:divBdr>
        </w:div>
        <w:div w:id="131336887">
          <w:marLeft w:val="0"/>
          <w:marRight w:val="0"/>
          <w:marTop w:val="0"/>
          <w:marBottom w:val="0"/>
          <w:divBdr>
            <w:top w:val="none" w:sz="0" w:space="0" w:color="auto"/>
            <w:left w:val="none" w:sz="0" w:space="0" w:color="auto"/>
            <w:bottom w:val="none" w:sz="0" w:space="0" w:color="auto"/>
            <w:right w:val="none" w:sz="0" w:space="0" w:color="auto"/>
          </w:divBdr>
          <w:divsChild>
            <w:div w:id="9535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7733">
      <w:bodyDiv w:val="1"/>
      <w:marLeft w:val="0"/>
      <w:marRight w:val="0"/>
      <w:marTop w:val="0"/>
      <w:marBottom w:val="0"/>
      <w:divBdr>
        <w:top w:val="none" w:sz="0" w:space="0" w:color="auto"/>
        <w:left w:val="none" w:sz="0" w:space="0" w:color="auto"/>
        <w:bottom w:val="none" w:sz="0" w:space="0" w:color="auto"/>
        <w:right w:val="none" w:sz="0" w:space="0" w:color="auto"/>
      </w:divBdr>
    </w:div>
    <w:div w:id="1182665338">
      <w:bodyDiv w:val="1"/>
      <w:marLeft w:val="0"/>
      <w:marRight w:val="0"/>
      <w:marTop w:val="0"/>
      <w:marBottom w:val="0"/>
      <w:divBdr>
        <w:top w:val="none" w:sz="0" w:space="0" w:color="auto"/>
        <w:left w:val="none" w:sz="0" w:space="0" w:color="auto"/>
        <w:bottom w:val="none" w:sz="0" w:space="0" w:color="auto"/>
        <w:right w:val="none" w:sz="0" w:space="0" w:color="auto"/>
      </w:divBdr>
    </w:div>
    <w:div w:id="1333603657">
      <w:bodyDiv w:val="1"/>
      <w:marLeft w:val="0"/>
      <w:marRight w:val="0"/>
      <w:marTop w:val="0"/>
      <w:marBottom w:val="0"/>
      <w:divBdr>
        <w:top w:val="none" w:sz="0" w:space="0" w:color="auto"/>
        <w:left w:val="none" w:sz="0" w:space="0" w:color="auto"/>
        <w:bottom w:val="none" w:sz="0" w:space="0" w:color="auto"/>
        <w:right w:val="none" w:sz="0" w:space="0" w:color="auto"/>
      </w:divBdr>
    </w:div>
    <w:div w:id="1399404509">
      <w:bodyDiv w:val="1"/>
      <w:marLeft w:val="0"/>
      <w:marRight w:val="0"/>
      <w:marTop w:val="0"/>
      <w:marBottom w:val="0"/>
      <w:divBdr>
        <w:top w:val="none" w:sz="0" w:space="0" w:color="auto"/>
        <w:left w:val="none" w:sz="0" w:space="0" w:color="auto"/>
        <w:bottom w:val="none" w:sz="0" w:space="0" w:color="auto"/>
        <w:right w:val="none" w:sz="0" w:space="0" w:color="auto"/>
      </w:divBdr>
    </w:div>
    <w:div w:id="1488015629">
      <w:bodyDiv w:val="1"/>
      <w:marLeft w:val="0"/>
      <w:marRight w:val="0"/>
      <w:marTop w:val="0"/>
      <w:marBottom w:val="0"/>
      <w:divBdr>
        <w:top w:val="none" w:sz="0" w:space="0" w:color="auto"/>
        <w:left w:val="none" w:sz="0" w:space="0" w:color="auto"/>
        <w:bottom w:val="none" w:sz="0" w:space="0" w:color="auto"/>
        <w:right w:val="none" w:sz="0" w:space="0" w:color="auto"/>
      </w:divBdr>
    </w:div>
    <w:div w:id="1560626751">
      <w:bodyDiv w:val="1"/>
      <w:marLeft w:val="0"/>
      <w:marRight w:val="0"/>
      <w:marTop w:val="0"/>
      <w:marBottom w:val="0"/>
      <w:divBdr>
        <w:top w:val="none" w:sz="0" w:space="0" w:color="auto"/>
        <w:left w:val="none" w:sz="0" w:space="0" w:color="auto"/>
        <w:bottom w:val="none" w:sz="0" w:space="0" w:color="auto"/>
        <w:right w:val="none" w:sz="0" w:space="0" w:color="auto"/>
      </w:divBdr>
    </w:div>
    <w:div w:id="1727143052">
      <w:bodyDiv w:val="1"/>
      <w:marLeft w:val="0"/>
      <w:marRight w:val="0"/>
      <w:marTop w:val="0"/>
      <w:marBottom w:val="0"/>
      <w:divBdr>
        <w:top w:val="none" w:sz="0" w:space="0" w:color="auto"/>
        <w:left w:val="none" w:sz="0" w:space="0" w:color="auto"/>
        <w:bottom w:val="none" w:sz="0" w:space="0" w:color="auto"/>
        <w:right w:val="none" w:sz="0" w:space="0" w:color="auto"/>
      </w:divBdr>
      <w:divsChild>
        <w:div w:id="183792049">
          <w:marLeft w:val="0"/>
          <w:marRight w:val="0"/>
          <w:marTop w:val="0"/>
          <w:marBottom w:val="0"/>
          <w:divBdr>
            <w:top w:val="none" w:sz="0" w:space="0" w:color="auto"/>
            <w:left w:val="none" w:sz="0" w:space="0" w:color="auto"/>
            <w:bottom w:val="none" w:sz="0" w:space="0" w:color="auto"/>
            <w:right w:val="none" w:sz="0" w:space="0" w:color="auto"/>
          </w:divBdr>
        </w:div>
        <w:div w:id="804734369">
          <w:marLeft w:val="0"/>
          <w:marRight w:val="0"/>
          <w:marTop w:val="0"/>
          <w:marBottom w:val="0"/>
          <w:divBdr>
            <w:top w:val="none" w:sz="0" w:space="0" w:color="auto"/>
            <w:left w:val="none" w:sz="0" w:space="0" w:color="auto"/>
            <w:bottom w:val="none" w:sz="0" w:space="0" w:color="auto"/>
            <w:right w:val="none" w:sz="0" w:space="0" w:color="auto"/>
          </w:divBdr>
        </w:div>
        <w:div w:id="1772582159">
          <w:marLeft w:val="0"/>
          <w:marRight w:val="0"/>
          <w:marTop w:val="0"/>
          <w:marBottom w:val="0"/>
          <w:divBdr>
            <w:top w:val="none" w:sz="0" w:space="0" w:color="auto"/>
            <w:left w:val="none" w:sz="0" w:space="0" w:color="auto"/>
            <w:bottom w:val="none" w:sz="0" w:space="0" w:color="auto"/>
            <w:right w:val="none" w:sz="0" w:space="0" w:color="auto"/>
          </w:divBdr>
          <w:divsChild>
            <w:div w:id="1450659889">
              <w:marLeft w:val="0"/>
              <w:marRight w:val="0"/>
              <w:marTop w:val="0"/>
              <w:marBottom w:val="0"/>
              <w:divBdr>
                <w:top w:val="none" w:sz="0" w:space="0" w:color="auto"/>
                <w:left w:val="none" w:sz="0" w:space="0" w:color="auto"/>
                <w:bottom w:val="none" w:sz="0" w:space="0" w:color="auto"/>
                <w:right w:val="none" w:sz="0" w:space="0" w:color="auto"/>
              </w:divBdr>
            </w:div>
            <w:div w:id="342632808">
              <w:marLeft w:val="0"/>
              <w:marRight w:val="0"/>
              <w:marTop w:val="0"/>
              <w:marBottom w:val="0"/>
              <w:divBdr>
                <w:top w:val="none" w:sz="0" w:space="0" w:color="auto"/>
                <w:left w:val="none" w:sz="0" w:space="0" w:color="auto"/>
                <w:bottom w:val="none" w:sz="0" w:space="0" w:color="auto"/>
                <w:right w:val="none" w:sz="0" w:space="0" w:color="auto"/>
              </w:divBdr>
            </w:div>
            <w:div w:id="199438523">
              <w:marLeft w:val="0"/>
              <w:marRight w:val="0"/>
              <w:marTop w:val="0"/>
              <w:marBottom w:val="0"/>
              <w:divBdr>
                <w:top w:val="none" w:sz="0" w:space="0" w:color="auto"/>
                <w:left w:val="none" w:sz="0" w:space="0" w:color="auto"/>
                <w:bottom w:val="none" w:sz="0" w:space="0" w:color="auto"/>
                <w:right w:val="none" w:sz="0" w:space="0" w:color="auto"/>
              </w:divBdr>
            </w:div>
            <w:div w:id="157811892">
              <w:marLeft w:val="0"/>
              <w:marRight w:val="0"/>
              <w:marTop w:val="0"/>
              <w:marBottom w:val="0"/>
              <w:divBdr>
                <w:top w:val="none" w:sz="0" w:space="0" w:color="auto"/>
                <w:left w:val="none" w:sz="0" w:space="0" w:color="auto"/>
                <w:bottom w:val="none" w:sz="0" w:space="0" w:color="auto"/>
                <w:right w:val="none" w:sz="0" w:space="0" w:color="auto"/>
              </w:divBdr>
            </w:div>
            <w:div w:id="2127967044">
              <w:marLeft w:val="0"/>
              <w:marRight w:val="0"/>
              <w:marTop w:val="0"/>
              <w:marBottom w:val="0"/>
              <w:divBdr>
                <w:top w:val="none" w:sz="0" w:space="0" w:color="auto"/>
                <w:left w:val="none" w:sz="0" w:space="0" w:color="auto"/>
                <w:bottom w:val="none" w:sz="0" w:space="0" w:color="auto"/>
                <w:right w:val="none" w:sz="0" w:space="0" w:color="auto"/>
              </w:divBdr>
            </w:div>
            <w:div w:id="1426729474">
              <w:marLeft w:val="0"/>
              <w:marRight w:val="0"/>
              <w:marTop w:val="0"/>
              <w:marBottom w:val="0"/>
              <w:divBdr>
                <w:top w:val="none" w:sz="0" w:space="0" w:color="auto"/>
                <w:left w:val="none" w:sz="0" w:space="0" w:color="auto"/>
                <w:bottom w:val="none" w:sz="0" w:space="0" w:color="auto"/>
                <w:right w:val="none" w:sz="0" w:space="0" w:color="auto"/>
              </w:divBdr>
            </w:div>
            <w:div w:id="425082719">
              <w:marLeft w:val="0"/>
              <w:marRight w:val="0"/>
              <w:marTop w:val="0"/>
              <w:marBottom w:val="0"/>
              <w:divBdr>
                <w:top w:val="none" w:sz="0" w:space="0" w:color="auto"/>
                <w:left w:val="none" w:sz="0" w:space="0" w:color="auto"/>
                <w:bottom w:val="none" w:sz="0" w:space="0" w:color="auto"/>
                <w:right w:val="none" w:sz="0" w:space="0" w:color="auto"/>
              </w:divBdr>
            </w:div>
            <w:div w:id="8821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0826">
      <w:bodyDiv w:val="1"/>
      <w:marLeft w:val="0"/>
      <w:marRight w:val="0"/>
      <w:marTop w:val="0"/>
      <w:marBottom w:val="0"/>
      <w:divBdr>
        <w:top w:val="none" w:sz="0" w:space="0" w:color="auto"/>
        <w:left w:val="none" w:sz="0" w:space="0" w:color="auto"/>
        <w:bottom w:val="none" w:sz="0" w:space="0" w:color="auto"/>
        <w:right w:val="none" w:sz="0" w:space="0" w:color="auto"/>
      </w:divBdr>
    </w:div>
    <w:div w:id="2059888960">
      <w:bodyDiv w:val="1"/>
      <w:marLeft w:val="0"/>
      <w:marRight w:val="0"/>
      <w:marTop w:val="0"/>
      <w:marBottom w:val="0"/>
      <w:divBdr>
        <w:top w:val="none" w:sz="0" w:space="0" w:color="auto"/>
        <w:left w:val="none" w:sz="0" w:space="0" w:color="auto"/>
        <w:bottom w:val="none" w:sz="0" w:space="0" w:color="auto"/>
        <w:right w:val="none" w:sz="0" w:space="0" w:color="auto"/>
      </w:divBdr>
    </w:div>
    <w:div w:id="21330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bbypedia.de/wiki/Jens_Spah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utschepsychotherapeutenvereinigung.de/gesundheitspolitik/aktuelle-meldungen/news-bund/news/zeichnen-sie-jetzt-die-online-petition-gegen-das-terminservice-und-versorgungsgesetz-tsvg-mit/" TargetMode="External"/><Relationship Id="rId12" Type="http://schemas.openxmlformats.org/officeDocument/2006/relationships/hyperlink" Target="https://www.camp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shom.de/index.php?menuid=348" TargetMode="External"/><Relationship Id="rId11" Type="http://schemas.openxmlformats.org/officeDocument/2006/relationships/hyperlink" Target="https://twitter.com/BundesverbandH" TargetMode="External"/><Relationship Id="rId5" Type="http://schemas.openxmlformats.org/officeDocument/2006/relationships/hyperlink" Target="https://www.provings.info/blog1" TargetMode="External"/><Relationship Id="rId10" Type="http://schemas.openxmlformats.org/officeDocument/2006/relationships/hyperlink" Target="https://www.facebook.com/BundesverbandPatienten/" TargetMode="External"/><Relationship Id="rId4" Type="http://schemas.openxmlformats.org/officeDocument/2006/relationships/webSettings" Target="webSettings.xml"/><Relationship Id="rId9" Type="http://schemas.openxmlformats.org/officeDocument/2006/relationships/hyperlink" Target="https://www.bph-online.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8837</Characters>
  <Application>Microsoft Office Word</Application>
  <DocSecurity>0</DocSecurity>
  <Lines>144</Lines>
  <Paragraphs>59</Paragraphs>
  <ScaleCrop>false</ScaleCrop>
  <HeadingPairs>
    <vt:vector size="2" baseType="variant">
      <vt:variant>
        <vt:lpstr>Titel</vt:lpstr>
      </vt:variant>
      <vt:variant>
        <vt:i4>1</vt:i4>
      </vt:variant>
    </vt:vector>
  </HeadingPairs>
  <TitlesOfParts>
    <vt:vector size="1" baseType="lpstr">
      <vt:lpstr>Jörg Wichmann, Heilpraktiker                             				Niedenhofsbusch 1</vt:lpstr>
    </vt:vector>
  </TitlesOfParts>
  <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 Gefährdung der Therapiefreiheit</dc:title>
  <cp:lastModifiedBy>joerg</cp:lastModifiedBy>
  <cp:revision>2</cp:revision>
  <cp:lastPrinted>2018-12-13T20:57:00Z</cp:lastPrinted>
  <dcterms:created xsi:type="dcterms:W3CDTF">2018-12-10T09:04:00Z</dcterms:created>
  <dcterms:modified xsi:type="dcterms:W3CDTF">2018-12-18T13:50:00Z</dcterms:modified>
</cp:coreProperties>
</file>